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0926" w:rsidRPr="00030F44" w:rsidRDefault="00A1123D">
      <w:pPr>
        <w:spacing w:after="288" w:line="312" w:lineRule="auto"/>
        <w:jc w:val="center"/>
        <w:rPr>
          <w:rFonts w:ascii="Arial" w:eastAsia="Arial" w:hAnsi="Arial" w:cs="Arial"/>
          <w:b/>
          <w:bCs/>
          <w:sz w:val="20"/>
          <w:szCs w:val="20"/>
        </w:rPr>
      </w:pPr>
      <w:r w:rsidRPr="00030F44">
        <w:rPr>
          <w:rFonts w:ascii="Arial" w:eastAsia="Arial" w:hAnsi="Arial" w:cs="Arial"/>
          <w:b/>
          <w:bCs/>
          <w:sz w:val="20"/>
          <w:szCs w:val="20"/>
        </w:rPr>
        <w:t>MODELO DE TERMO DE CONTRATO</w:t>
      </w:r>
    </w:p>
    <w:p w:rsidR="00A20926" w:rsidRPr="00030F44" w:rsidRDefault="00A1123D">
      <w:pPr>
        <w:spacing w:before="360" w:after="288" w:line="312" w:lineRule="auto"/>
        <w:jc w:val="center"/>
        <w:rPr>
          <w:rFonts w:ascii="Arial" w:eastAsia="Arial" w:hAnsi="Arial" w:cs="Arial"/>
          <w:b/>
          <w:bCs/>
          <w:iCs/>
          <w:sz w:val="20"/>
          <w:szCs w:val="20"/>
        </w:rPr>
      </w:pPr>
      <w:bookmarkStart w:id="0" w:name="_heading=h.2b4dhxfroz1r" w:colFirst="0" w:colLast="0"/>
      <w:bookmarkEnd w:id="0"/>
      <w:r w:rsidRPr="00030F44">
        <w:rPr>
          <w:rFonts w:ascii="Arial" w:eastAsia="Arial" w:hAnsi="Arial" w:cs="Arial"/>
          <w:b/>
          <w:bCs/>
          <w:sz w:val="20"/>
          <w:szCs w:val="20"/>
        </w:rPr>
        <w:t xml:space="preserve">UNIVERSIDADE FEDERAL DO OESTE DA BAHIA </w:t>
      </w:r>
      <w:r w:rsidRPr="00030F44">
        <w:rPr>
          <w:rFonts w:ascii="Arial" w:hAnsi="Arial" w:cs="Arial"/>
          <w:noProof/>
          <w:sz w:val="20"/>
          <w:szCs w:val="20"/>
        </w:rPr>
        <w:drawing>
          <wp:anchor distT="0" distB="0" distL="114300" distR="114300" simplePos="0" relativeHeight="251658240" behindDoc="0" locked="0" layoutInCell="1" hidden="0" allowOverlap="1" wp14:anchorId="579907FB" wp14:editId="24D3FFA0">
            <wp:simplePos x="0" y="0"/>
            <wp:positionH relativeFrom="column">
              <wp:posOffset>2818130</wp:posOffset>
            </wp:positionH>
            <wp:positionV relativeFrom="paragraph">
              <wp:posOffset>64135</wp:posOffset>
            </wp:positionV>
            <wp:extent cx="737870" cy="805815"/>
            <wp:effectExtent l="0" t="0" r="0" b="0"/>
            <wp:wrapTopAndBottom distT="0" dist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737870" cy="805815"/>
                    </a:xfrm>
                    <a:prstGeom prst="rect">
                      <a:avLst/>
                    </a:prstGeom>
                    <a:ln/>
                  </pic:spPr>
                </pic:pic>
              </a:graphicData>
            </a:graphic>
          </wp:anchor>
        </w:drawing>
      </w:r>
      <w:r w:rsidRPr="00030F44">
        <w:rPr>
          <w:rFonts w:ascii="Arial" w:hAnsi="Arial" w:cs="Arial"/>
          <w:noProof/>
          <w:sz w:val="20"/>
          <w:szCs w:val="20"/>
        </w:rPr>
        <w:drawing>
          <wp:anchor distT="0" distB="0" distL="114300" distR="114300" simplePos="0" relativeHeight="251659264" behindDoc="0" locked="0" layoutInCell="1" hidden="0" allowOverlap="1" wp14:anchorId="740275FD" wp14:editId="1D755516">
            <wp:simplePos x="0" y="0"/>
            <wp:positionH relativeFrom="column">
              <wp:posOffset>2818130</wp:posOffset>
            </wp:positionH>
            <wp:positionV relativeFrom="paragraph">
              <wp:posOffset>64135</wp:posOffset>
            </wp:positionV>
            <wp:extent cx="737870" cy="805815"/>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737870" cy="805815"/>
                    </a:xfrm>
                    <a:prstGeom prst="rect">
                      <a:avLst/>
                    </a:prstGeom>
                    <a:ln/>
                  </pic:spPr>
                </pic:pic>
              </a:graphicData>
            </a:graphic>
          </wp:anchor>
        </w:drawing>
      </w:r>
    </w:p>
    <w:p w:rsidR="00A20926" w:rsidRPr="00030F44" w:rsidRDefault="00A1123D">
      <w:pPr>
        <w:spacing w:before="120" w:after="288" w:line="312" w:lineRule="auto"/>
        <w:jc w:val="center"/>
        <w:rPr>
          <w:rFonts w:ascii="Arial" w:eastAsia="Arial" w:hAnsi="Arial" w:cs="Arial"/>
          <w:sz w:val="20"/>
          <w:szCs w:val="20"/>
        </w:rPr>
      </w:pPr>
      <w:r w:rsidRPr="00030F44">
        <w:rPr>
          <w:rFonts w:ascii="Arial" w:eastAsia="Arial" w:hAnsi="Arial" w:cs="Arial"/>
          <w:sz w:val="20"/>
          <w:szCs w:val="20"/>
        </w:rPr>
        <w:t xml:space="preserve">(Processo Administrativo n° </w:t>
      </w:r>
      <w:r w:rsidRPr="00030F44">
        <w:rPr>
          <w:rFonts w:ascii="Arial" w:eastAsia="Arial" w:hAnsi="Arial" w:cs="Arial"/>
          <w:sz w:val="20"/>
          <w:szCs w:val="20"/>
        </w:rPr>
        <w:t>23520.000926/2026-79</w:t>
      </w:r>
      <w:r w:rsidRPr="00030F44">
        <w:rPr>
          <w:rFonts w:ascii="Arial" w:eastAsia="Arial" w:hAnsi="Arial" w:cs="Arial"/>
          <w:sz w:val="20"/>
          <w:szCs w:val="20"/>
        </w:rPr>
        <w:t>)</w:t>
      </w:r>
    </w:p>
    <w:p w:rsidR="00A20926" w:rsidRPr="00030F44" w:rsidRDefault="00A20926">
      <w:pPr>
        <w:spacing w:before="120" w:after="288" w:line="312" w:lineRule="auto"/>
        <w:jc w:val="center"/>
        <w:rPr>
          <w:rFonts w:ascii="Arial" w:eastAsia="Arial" w:hAnsi="Arial" w:cs="Arial"/>
          <w:sz w:val="20"/>
          <w:szCs w:val="20"/>
        </w:rPr>
      </w:pPr>
    </w:p>
    <w:p w:rsidR="00A20926" w:rsidRPr="00030F44" w:rsidRDefault="00A1123D">
      <w:pPr>
        <w:pBdr>
          <w:top w:val="nil"/>
          <w:left w:val="nil"/>
          <w:bottom w:val="nil"/>
          <w:right w:val="nil"/>
          <w:between w:val="nil"/>
        </w:pBdr>
        <w:spacing w:before="120" w:after="288" w:line="312" w:lineRule="auto"/>
        <w:ind w:left="4253" w:right="-17"/>
        <w:jc w:val="both"/>
        <w:rPr>
          <w:rFonts w:ascii="Arial" w:eastAsia="Arial" w:hAnsi="Arial" w:cs="Arial"/>
          <w:color w:val="000000"/>
          <w:sz w:val="20"/>
          <w:szCs w:val="20"/>
        </w:rPr>
      </w:pPr>
      <w:r w:rsidRPr="00030F44">
        <w:rPr>
          <w:rFonts w:ascii="Arial" w:eastAsia="Arial" w:hAnsi="Arial" w:cs="Arial"/>
          <w:color w:val="000000"/>
          <w:sz w:val="20"/>
          <w:szCs w:val="20"/>
        </w:rPr>
        <w:t xml:space="preserve">CONTRATO ADMINISTRATIVO Nº </w:t>
      </w:r>
      <w:proofErr w:type="spellStart"/>
      <w:r w:rsidRPr="00030F44">
        <w:rPr>
          <w:rFonts w:ascii="Arial" w:eastAsia="Arial" w:hAnsi="Arial" w:cs="Arial"/>
          <w:iCs/>
          <w:color w:val="FF0000"/>
          <w:sz w:val="20"/>
          <w:szCs w:val="20"/>
        </w:rPr>
        <w:t>xx</w:t>
      </w:r>
      <w:proofErr w:type="spellEnd"/>
      <w:r w:rsidRPr="00030F44">
        <w:rPr>
          <w:rFonts w:ascii="Arial" w:eastAsia="Arial" w:hAnsi="Arial" w:cs="Arial"/>
          <w:color w:val="000000"/>
          <w:sz w:val="20"/>
          <w:szCs w:val="20"/>
        </w:rPr>
        <w:t>/</w:t>
      </w:r>
      <w:r w:rsidRPr="00030F44">
        <w:rPr>
          <w:rFonts w:ascii="Arial" w:eastAsia="Arial" w:hAnsi="Arial" w:cs="Arial"/>
          <w:iCs/>
          <w:color w:val="FF0000"/>
          <w:sz w:val="20"/>
          <w:szCs w:val="20"/>
        </w:rPr>
        <w:t>2026</w:t>
      </w:r>
      <w:r w:rsidRPr="00030F44">
        <w:rPr>
          <w:rFonts w:ascii="Arial" w:eastAsia="Arial" w:hAnsi="Arial" w:cs="Arial"/>
          <w:color w:val="000000"/>
          <w:sz w:val="20"/>
          <w:szCs w:val="20"/>
        </w:rPr>
        <w:t xml:space="preserve">, QUE FAZEM </w:t>
      </w:r>
      <w:r w:rsidRPr="00030F44">
        <w:rPr>
          <w:rFonts w:ascii="Arial" w:eastAsia="Arial" w:hAnsi="Arial" w:cs="Arial"/>
          <w:sz w:val="20"/>
          <w:szCs w:val="20"/>
        </w:rPr>
        <w:t xml:space="preserve">ENTRE SI A UNIÃO, POR INTERMÉDIO </w:t>
      </w:r>
      <w:proofErr w:type="gramStart"/>
      <w:r w:rsidRPr="00030F44">
        <w:rPr>
          <w:rFonts w:ascii="Arial" w:eastAsia="Arial" w:hAnsi="Arial" w:cs="Arial"/>
          <w:sz w:val="20"/>
          <w:szCs w:val="20"/>
        </w:rPr>
        <w:t>D</w:t>
      </w:r>
      <w:r w:rsidRPr="00030F44">
        <w:rPr>
          <w:rFonts w:ascii="Arial" w:eastAsia="Arial" w:hAnsi="Arial" w:cs="Arial"/>
          <w:sz w:val="20"/>
          <w:szCs w:val="20"/>
        </w:rPr>
        <w:t xml:space="preserve">A </w:t>
      </w:r>
      <w:r w:rsidRPr="00030F44">
        <w:rPr>
          <w:rFonts w:ascii="Arial" w:eastAsia="Arial" w:hAnsi="Arial" w:cs="Arial"/>
          <w:sz w:val="20"/>
          <w:szCs w:val="20"/>
        </w:rPr>
        <w:t xml:space="preserve"> </w:t>
      </w:r>
      <w:r w:rsidRPr="00030F44">
        <w:rPr>
          <w:rFonts w:ascii="Arial" w:eastAsia="Arial" w:hAnsi="Arial" w:cs="Arial"/>
          <w:b/>
          <w:bCs/>
          <w:sz w:val="20"/>
          <w:szCs w:val="20"/>
        </w:rPr>
        <w:t>UNIVERSIDADE</w:t>
      </w:r>
      <w:proofErr w:type="gramEnd"/>
      <w:r w:rsidRPr="00030F44">
        <w:rPr>
          <w:rFonts w:ascii="Arial" w:eastAsia="Arial" w:hAnsi="Arial" w:cs="Arial"/>
          <w:b/>
          <w:bCs/>
          <w:sz w:val="20"/>
          <w:szCs w:val="20"/>
        </w:rPr>
        <w:t xml:space="preserve"> FEDERAL DO OESTE DA BAHIA</w:t>
      </w:r>
      <w:r w:rsidRPr="00030F44">
        <w:rPr>
          <w:rFonts w:ascii="Arial" w:eastAsia="Arial" w:hAnsi="Arial" w:cs="Arial"/>
          <w:sz w:val="20"/>
          <w:szCs w:val="20"/>
        </w:rPr>
        <w:t xml:space="preserve"> E .............................................................  </w:t>
      </w:r>
    </w:p>
    <w:p w:rsidR="00A20926" w:rsidRPr="00030F44" w:rsidRDefault="00A20926">
      <w:pPr>
        <w:pBdr>
          <w:top w:val="nil"/>
          <w:left w:val="nil"/>
          <w:bottom w:val="nil"/>
          <w:right w:val="nil"/>
          <w:between w:val="nil"/>
        </w:pBdr>
        <w:spacing w:before="120" w:after="288" w:line="312" w:lineRule="auto"/>
        <w:ind w:left="4253" w:right="-17"/>
        <w:jc w:val="both"/>
        <w:rPr>
          <w:rFonts w:ascii="Arial" w:eastAsia="Arial" w:hAnsi="Arial" w:cs="Arial"/>
          <w:sz w:val="20"/>
          <w:szCs w:val="20"/>
        </w:rPr>
      </w:pPr>
    </w:p>
    <w:p w:rsidR="00A20926" w:rsidRPr="00030F44" w:rsidRDefault="00A1123D">
      <w:pPr>
        <w:spacing w:before="120" w:after="120" w:line="276" w:lineRule="auto"/>
        <w:ind w:firstLine="1418"/>
        <w:jc w:val="both"/>
        <w:rPr>
          <w:rFonts w:ascii="Arial" w:eastAsia="Arial" w:hAnsi="Arial" w:cs="Arial"/>
          <w:sz w:val="20"/>
          <w:szCs w:val="20"/>
        </w:rPr>
      </w:pPr>
      <w:r w:rsidRPr="00030F44">
        <w:rPr>
          <w:rFonts w:ascii="Arial" w:eastAsia="Arial" w:hAnsi="Arial" w:cs="Arial"/>
          <w:b/>
          <w:bCs/>
          <w:sz w:val="20"/>
          <w:szCs w:val="20"/>
        </w:rPr>
        <w:t>A UNIVERSIDADE FEDERAL DO OESTE DA BAHIA</w:t>
      </w:r>
      <w:r w:rsidRPr="00030F44">
        <w:rPr>
          <w:rFonts w:ascii="Arial" w:eastAsia="Arial" w:hAnsi="Arial" w:cs="Arial"/>
          <w:sz w:val="20"/>
          <w:szCs w:val="20"/>
        </w:rPr>
        <w:t>, com sede na Rua Professor José Seabra de Lemos, 316, Recanto dos Pássaros, CEP 47.808-021, na cidade de Barreiras/BA, inscrita no CNPJ sob o nº 18</w:t>
      </w:r>
      <w:r w:rsidRPr="00030F44">
        <w:rPr>
          <w:rFonts w:ascii="Arial" w:eastAsia="Arial" w:hAnsi="Arial" w:cs="Arial"/>
          <w:sz w:val="20"/>
          <w:szCs w:val="20"/>
        </w:rPr>
        <w:t>.641.263/0001-45, neste ato representada pelo Magnífico Reitor Jacques Antônio de Miranda, nomeado pelo Decreto de 17 de setembro de 2019, publicado no DOU de 18 de setembro de 2019 na seção 2, página 1, portador da matrícula funcional nº 1649375, doravant</w:t>
      </w:r>
      <w:r w:rsidRPr="00030F44">
        <w:rPr>
          <w:rFonts w:ascii="Arial" w:eastAsia="Arial" w:hAnsi="Arial" w:cs="Arial"/>
          <w:sz w:val="20"/>
          <w:szCs w:val="20"/>
        </w:rPr>
        <w:t xml:space="preserve">e denominada </w:t>
      </w:r>
      <w:r w:rsidRPr="00030F44">
        <w:rPr>
          <w:rFonts w:ascii="Arial" w:eastAsia="Arial" w:hAnsi="Arial" w:cs="Arial"/>
          <w:b/>
          <w:bCs/>
          <w:sz w:val="20"/>
          <w:szCs w:val="20"/>
        </w:rPr>
        <w:t>CONTRATANTE</w:t>
      </w:r>
      <w:r w:rsidRPr="00030F44">
        <w:rPr>
          <w:rFonts w:ascii="Arial" w:eastAsia="Arial" w:hAnsi="Arial" w:cs="Arial"/>
          <w:sz w:val="20"/>
          <w:szCs w:val="20"/>
        </w:rPr>
        <w:t xml:space="preserve">, e </w:t>
      </w:r>
      <w:r w:rsidRPr="00030F44">
        <w:rPr>
          <w:rFonts w:ascii="Arial" w:eastAsia="Arial" w:hAnsi="Arial" w:cs="Arial"/>
          <w:sz w:val="20"/>
          <w:szCs w:val="20"/>
        </w:rPr>
        <w:t xml:space="preserve">o(a) </w:t>
      </w:r>
      <w:r w:rsidRPr="00030F44">
        <w:rPr>
          <w:rFonts w:ascii="Arial" w:eastAsia="Arial" w:hAnsi="Arial" w:cs="Arial"/>
          <w:iCs/>
          <w:color w:val="FF0000"/>
          <w:sz w:val="20"/>
          <w:szCs w:val="20"/>
        </w:rPr>
        <w:t>[CONTRATADO]</w:t>
      </w:r>
      <w:r w:rsidRPr="00030F44">
        <w:rPr>
          <w:rFonts w:ascii="Arial" w:eastAsia="Arial" w:hAnsi="Arial" w:cs="Arial"/>
          <w:color w:val="FF0000"/>
          <w:sz w:val="20"/>
          <w:szCs w:val="20"/>
        </w:rPr>
        <w:t>,</w:t>
      </w:r>
      <w:r w:rsidRPr="00030F44">
        <w:rPr>
          <w:rFonts w:ascii="Arial" w:eastAsia="Arial" w:hAnsi="Arial" w:cs="Arial"/>
          <w:sz w:val="20"/>
          <w:szCs w:val="20"/>
        </w:rPr>
        <w:t xml:space="preserve"> inscrito(a) no CNPJ/MF sob o nº </w:t>
      </w:r>
      <w:r w:rsidRPr="00030F44">
        <w:rPr>
          <w:rFonts w:ascii="Arial" w:eastAsia="Arial" w:hAnsi="Arial" w:cs="Arial"/>
          <w:iCs/>
          <w:color w:val="FF0000"/>
          <w:sz w:val="20"/>
          <w:szCs w:val="20"/>
        </w:rPr>
        <w:t xml:space="preserve">[CNPJ], </w:t>
      </w:r>
      <w:r w:rsidRPr="00030F44">
        <w:rPr>
          <w:rFonts w:ascii="Arial" w:eastAsia="Arial" w:hAnsi="Arial" w:cs="Arial"/>
          <w:sz w:val="20"/>
          <w:szCs w:val="20"/>
        </w:rPr>
        <w:t xml:space="preserve">sediado(a) na </w:t>
      </w:r>
      <w:r w:rsidRPr="00030F44">
        <w:rPr>
          <w:rFonts w:ascii="Arial" w:eastAsia="Arial" w:hAnsi="Arial" w:cs="Arial"/>
          <w:iCs/>
          <w:color w:val="FF0000"/>
          <w:sz w:val="20"/>
          <w:szCs w:val="20"/>
        </w:rPr>
        <w:t>[endereço]</w:t>
      </w:r>
      <w:r w:rsidRPr="00030F44">
        <w:rPr>
          <w:rFonts w:ascii="Arial" w:eastAsia="Arial" w:hAnsi="Arial" w:cs="Arial"/>
          <w:sz w:val="20"/>
          <w:szCs w:val="20"/>
        </w:rPr>
        <w:t xml:space="preserve">, na cidade de </w:t>
      </w:r>
      <w:r w:rsidRPr="00030F44">
        <w:rPr>
          <w:rFonts w:ascii="Arial" w:eastAsia="Arial" w:hAnsi="Arial" w:cs="Arial"/>
          <w:iCs/>
          <w:color w:val="FF0000"/>
          <w:sz w:val="20"/>
          <w:szCs w:val="20"/>
        </w:rPr>
        <w:t>[cidade]</w:t>
      </w:r>
      <w:r w:rsidRPr="00030F44">
        <w:rPr>
          <w:rFonts w:ascii="Arial" w:eastAsia="Arial" w:hAnsi="Arial" w:cs="Arial"/>
          <w:sz w:val="20"/>
          <w:szCs w:val="20"/>
        </w:rPr>
        <w:t>/</w:t>
      </w:r>
      <w:r w:rsidRPr="00030F44">
        <w:rPr>
          <w:rFonts w:ascii="Arial" w:eastAsia="Arial" w:hAnsi="Arial" w:cs="Arial"/>
          <w:iCs/>
          <w:color w:val="FF0000"/>
          <w:sz w:val="20"/>
          <w:szCs w:val="20"/>
        </w:rPr>
        <w:t>[UF]</w:t>
      </w:r>
      <w:r w:rsidRPr="00030F44">
        <w:rPr>
          <w:rFonts w:ascii="Arial" w:eastAsia="Arial" w:hAnsi="Arial" w:cs="Arial"/>
          <w:sz w:val="20"/>
          <w:szCs w:val="20"/>
        </w:rPr>
        <w:t xml:space="preserve">, doravante designado CONTRATADO, neste ato representado(a) por </w:t>
      </w:r>
      <w:r w:rsidRPr="00030F44">
        <w:rPr>
          <w:rFonts w:ascii="Arial" w:eastAsia="Arial" w:hAnsi="Arial" w:cs="Arial"/>
          <w:iCs/>
          <w:color w:val="FF0000"/>
          <w:sz w:val="20"/>
          <w:szCs w:val="20"/>
        </w:rPr>
        <w:t>[nome e função no CONTRATADO]</w:t>
      </w:r>
      <w:r w:rsidRPr="00030F44">
        <w:rPr>
          <w:rFonts w:ascii="Arial" w:eastAsia="Arial" w:hAnsi="Arial" w:cs="Arial"/>
          <w:sz w:val="20"/>
          <w:szCs w:val="20"/>
        </w:rPr>
        <w:t>, conforme</w:t>
      </w:r>
      <w:r w:rsidRPr="00030F44">
        <w:rPr>
          <w:rFonts w:ascii="Arial" w:eastAsia="Arial" w:hAnsi="Arial" w:cs="Arial"/>
          <w:iCs/>
          <w:sz w:val="20"/>
          <w:szCs w:val="20"/>
        </w:rPr>
        <w:t xml:space="preserve"> </w:t>
      </w:r>
      <w:r w:rsidRPr="00030F44">
        <w:rPr>
          <w:rFonts w:ascii="Arial" w:eastAsia="Arial" w:hAnsi="Arial" w:cs="Arial"/>
          <w:iCs/>
          <w:color w:val="FF0000"/>
          <w:sz w:val="20"/>
          <w:szCs w:val="20"/>
        </w:rPr>
        <w:t xml:space="preserve">[atos constitutivos da empresa] </w:t>
      </w:r>
      <w:r w:rsidRPr="00030F44">
        <w:rPr>
          <w:rFonts w:ascii="Arial" w:eastAsia="Arial" w:hAnsi="Arial" w:cs="Arial"/>
          <w:b/>
          <w:bCs/>
          <w:iCs/>
          <w:color w:val="FF0000"/>
          <w:sz w:val="20"/>
          <w:szCs w:val="20"/>
        </w:rPr>
        <w:t>OU</w:t>
      </w:r>
      <w:r w:rsidRPr="00030F44">
        <w:rPr>
          <w:rFonts w:ascii="Arial" w:eastAsia="Arial" w:hAnsi="Arial" w:cs="Arial"/>
          <w:iCs/>
          <w:color w:val="FF0000"/>
          <w:sz w:val="20"/>
          <w:szCs w:val="20"/>
        </w:rPr>
        <w:t xml:space="preserve"> [procuração apresentada nos autos], </w:t>
      </w:r>
      <w:r w:rsidRPr="00030F44">
        <w:rPr>
          <w:rFonts w:ascii="Arial" w:eastAsia="Arial" w:hAnsi="Arial" w:cs="Arial"/>
          <w:sz w:val="20"/>
          <w:szCs w:val="20"/>
        </w:rPr>
        <w:t xml:space="preserve">tendo em vista o que consta no </w:t>
      </w:r>
      <w:r w:rsidRPr="00030F44">
        <w:rPr>
          <w:rFonts w:ascii="Arial" w:eastAsia="Arial" w:hAnsi="Arial" w:cs="Arial"/>
          <w:sz w:val="20"/>
          <w:szCs w:val="20"/>
        </w:rPr>
        <w:t xml:space="preserve">Processo nº </w:t>
      </w:r>
      <w:r w:rsidRPr="00030F44">
        <w:rPr>
          <w:rFonts w:ascii="Arial" w:eastAsia="Arial" w:hAnsi="Arial" w:cs="Arial"/>
          <w:sz w:val="20"/>
          <w:szCs w:val="20"/>
        </w:rPr>
        <w:t>23520.000926/2026-79</w:t>
      </w:r>
      <w:r w:rsidRPr="00030F44">
        <w:rPr>
          <w:rFonts w:ascii="Arial" w:eastAsia="Arial" w:hAnsi="Arial" w:cs="Arial"/>
          <w:sz w:val="20"/>
          <w:szCs w:val="20"/>
        </w:rPr>
        <w:t xml:space="preserve"> </w:t>
      </w:r>
      <w:r w:rsidRPr="00030F44">
        <w:rPr>
          <w:rFonts w:ascii="Arial" w:eastAsia="Arial" w:hAnsi="Arial" w:cs="Arial"/>
          <w:sz w:val="20"/>
          <w:szCs w:val="20"/>
        </w:rPr>
        <w:t>e em observância às disposições da Lei nº 14.133, de 1º de abril de 2021, e demais legislação aplicável, resolvem celebra</w:t>
      </w:r>
      <w:r w:rsidRPr="00030F44">
        <w:rPr>
          <w:rFonts w:ascii="Arial" w:eastAsia="Arial" w:hAnsi="Arial" w:cs="Arial"/>
          <w:sz w:val="20"/>
          <w:szCs w:val="20"/>
        </w:rPr>
        <w:t>r o presente Termo de Contrato, decorrente do(a)</w:t>
      </w:r>
      <w:r w:rsidRPr="00030F44">
        <w:rPr>
          <w:rFonts w:ascii="Arial" w:eastAsia="Arial" w:hAnsi="Arial" w:cs="Arial"/>
          <w:iCs/>
          <w:sz w:val="20"/>
          <w:szCs w:val="20"/>
        </w:rPr>
        <w:t xml:space="preserve"> </w:t>
      </w:r>
      <w:r w:rsidRPr="00030F44">
        <w:rPr>
          <w:rFonts w:ascii="Arial" w:eastAsia="Arial" w:hAnsi="Arial" w:cs="Arial"/>
          <w:b/>
          <w:bCs/>
          <w:iCs/>
          <w:sz w:val="20"/>
          <w:szCs w:val="20"/>
        </w:rPr>
        <w:t>Pregão Eletrônico</w:t>
      </w:r>
      <w:r w:rsidRPr="00030F44">
        <w:rPr>
          <w:rFonts w:ascii="Arial" w:eastAsia="Arial" w:hAnsi="Arial" w:cs="Arial"/>
          <w:iCs/>
          <w:sz w:val="20"/>
          <w:szCs w:val="20"/>
        </w:rPr>
        <w:t xml:space="preserve"> </w:t>
      </w:r>
      <w:r w:rsidRPr="00030F44">
        <w:rPr>
          <w:rFonts w:ascii="Arial" w:eastAsia="Arial" w:hAnsi="Arial" w:cs="Arial"/>
          <w:sz w:val="20"/>
          <w:szCs w:val="20"/>
        </w:rPr>
        <w:t>nº</w:t>
      </w:r>
      <w:r w:rsidRPr="00030F44">
        <w:rPr>
          <w:rFonts w:ascii="Arial" w:eastAsia="Arial" w:hAnsi="Arial" w:cs="Arial"/>
          <w:iCs/>
          <w:color w:val="FF0000"/>
          <w:sz w:val="20"/>
          <w:szCs w:val="20"/>
        </w:rPr>
        <w:t xml:space="preserve"> XX/XXXX,</w:t>
      </w:r>
      <w:r w:rsidRPr="00030F44">
        <w:rPr>
          <w:rFonts w:ascii="Arial" w:eastAsia="Arial" w:hAnsi="Arial" w:cs="Arial"/>
          <w:sz w:val="20"/>
          <w:szCs w:val="20"/>
        </w:rPr>
        <w:t xml:space="preserve"> mediante as cláusulas e condições a seguir enunciadas.</w:t>
      </w:r>
    </w:p>
    <w:p w:rsidR="00A20926" w:rsidRPr="00030F44" w:rsidRDefault="00A20926">
      <w:pPr>
        <w:spacing w:before="120" w:after="120" w:line="276" w:lineRule="auto"/>
        <w:ind w:firstLine="1418"/>
        <w:jc w:val="both"/>
        <w:rPr>
          <w:rFonts w:ascii="Arial" w:eastAsia="Arial" w:hAnsi="Arial" w:cs="Arial"/>
          <w:sz w:val="20"/>
          <w:szCs w:val="20"/>
        </w:rPr>
      </w:pP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color w:val="FFFFFF"/>
          <w:sz w:val="20"/>
          <w:szCs w:val="20"/>
        </w:rPr>
      </w:pPr>
      <w:r w:rsidRPr="00030F44">
        <w:rPr>
          <w:rFonts w:ascii="Arial" w:eastAsia="Arial" w:hAnsi="Arial" w:cs="Arial"/>
          <w:b/>
          <w:bCs/>
          <w:color w:val="000000"/>
          <w:sz w:val="20"/>
          <w:szCs w:val="20"/>
        </w:rPr>
        <w:t>CLÁUSULA PRIMEIRA – OBJETO</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 xml:space="preserve">O objeto do presente instrumento é a </w:t>
      </w:r>
      <w:r w:rsidRPr="00030F44">
        <w:rPr>
          <w:rFonts w:ascii="Arial" w:eastAsia="Arial" w:hAnsi="Arial" w:cs="Arial"/>
          <w:sz w:val="20"/>
          <w:szCs w:val="20"/>
        </w:rPr>
        <w:t>aquisição de aparelhos de ar condicionado, com tecnologia inverter e classificação energética mínima “A” (PBE/INMETRO), destinados ao atendimento das demandas das unidades administrativas e acadêmicas da Universidade Federal do Oeste da Bahia – UFOB</w:t>
      </w:r>
      <w:r w:rsidRPr="00030F44">
        <w:rPr>
          <w:rFonts w:ascii="Arial" w:eastAsia="Arial" w:hAnsi="Arial" w:cs="Arial"/>
          <w:sz w:val="20"/>
          <w:szCs w:val="20"/>
        </w:rPr>
        <w:t>, nas c</w:t>
      </w:r>
      <w:r w:rsidRPr="00030F44">
        <w:rPr>
          <w:rFonts w:ascii="Arial" w:eastAsia="Arial" w:hAnsi="Arial" w:cs="Arial"/>
          <w:sz w:val="20"/>
          <w:szCs w:val="20"/>
        </w:rPr>
        <w:t>ondições estabelecidas no Termo de Referência.</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Objeto da contratação:</w:t>
      </w:r>
    </w:p>
    <w:tbl>
      <w:tblPr>
        <w:tblStyle w:val="a"/>
        <w:tblW w:w="10065" w:type="dxa"/>
        <w:tblInd w:w="-165" w:type="dxa"/>
        <w:tblLayout w:type="fixed"/>
        <w:tblLook w:val="0400" w:firstRow="0" w:lastRow="0" w:firstColumn="0" w:lastColumn="0" w:noHBand="0" w:noVBand="1"/>
      </w:tblPr>
      <w:tblGrid>
        <w:gridCol w:w="615"/>
        <w:gridCol w:w="840"/>
        <w:gridCol w:w="3750"/>
        <w:gridCol w:w="915"/>
        <w:gridCol w:w="990"/>
        <w:gridCol w:w="1275"/>
        <w:gridCol w:w="1680"/>
      </w:tblGrid>
      <w:tr w:rsidR="00030F44" w:rsidRPr="00030F44">
        <w:trPr>
          <w:trHeight w:val="435"/>
        </w:trPr>
        <w:tc>
          <w:tcPr>
            <w:tcW w:w="615"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 xml:space="preserve">Item </w:t>
            </w:r>
          </w:p>
        </w:tc>
        <w:tc>
          <w:tcPr>
            <w:tcW w:w="840"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CATMAT</w:t>
            </w:r>
          </w:p>
        </w:tc>
        <w:tc>
          <w:tcPr>
            <w:tcW w:w="3750"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both"/>
              <w:rPr>
                <w:rFonts w:ascii="Arial" w:eastAsia="Times New Roman" w:hAnsi="Arial" w:cs="Arial"/>
                <w:sz w:val="20"/>
                <w:szCs w:val="20"/>
              </w:rPr>
            </w:pPr>
            <w:r w:rsidRPr="00030F44">
              <w:rPr>
                <w:rFonts w:ascii="Arial" w:eastAsia="Arial" w:hAnsi="Arial" w:cs="Arial"/>
                <w:b/>
                <w:bCs/>
                <w:sz w:val="20"/>
                <w:szCs w:val="20"/>
              </w:rPr>
              <w:t>Descrição</w:t>
            </w:r>
          </w:p>
        </w:tc>
        <w:tc>
          <w:tcPr>
            <w:tcW w:w="915"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Unidade</w:t>
            </w:r>
          </w:p>
        </w:tc>
        <w:tc>
          <w:tcPr>
            <w:tcW w:w="990"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Quant.</w:t>
            </w:r>
          </w:p>
        </w:tc>
        <w:tc>
          <w:tcPr>
            <w:tcW w:w="1275"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Valor Unitário</w:t>
            </w:r>
          </w:p>
        </w:tc>
        <w:tc>
          <w:tcPr>
            <w:tcW w:w="1680" w:type="dxa"/>
            <w:tcBorders>
              <w:top w:val="single" w:sz="6" w:space="0" w:color="000000"/>
              <w:left w:val="single" w:sz="6" w:space="0" w:color="000000"/>
              <w:bottom w:val="single" w:sz="6" w:space="0" w:color="000000"/>
              <w:right w:val="single" w:sz="6" w:space="0" w:color="000000"/>
            </w:tcBorders>
            <w:shd w:val="clear" w:color="auto" w:fill="9FC5E8"/>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b/>
                <w:bCs/>
                <w:sz w:val="20"/>
                <w:szCs w:val="20"/>
              </w:rPr>
              <w:t>Valor Total</w:t>
            </w:r>
          </w:p>
        </w:tc>
      </w:tr>
      <w:tr w:rsidR="00030F44" w:rsidRPr="00030F44">
        <w:trPr>
          <w:trHeight w:val="345"/>
        </w:trPr>
        <w:tc>
          <w:tcPr>
            <w:tcW w:w="6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sz w:val="20"/>
                <w:szCs w:val="20"/>
              </w:rPr>
              <w:t>1</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37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both"/>
              <w:rPr>
                <w:rFonts w:ascii="Arial" w:eastAsia="Times New Roman" w:hAnsi="Arial" w:cs="Arial"/>
                <w:sz w:val="20"/>
                <w:szCs w:val="20"/>
              </w:rPr>
            </w:pP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9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2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r>
      <w:tr w:rsidR="00030F44" w:rsidRPr="00030F44">
        <w:trPr>
          <w:trHeight w:val="360"/>
        </w:trPr>
        <w:tc>
          <w:tcPr>
            <w:tcW w:w="6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sz w:val="20"/>
                <w:szCs w:val="20"/>
              </w:rPr>
              <w:t>2</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37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both"/>
              <w:rPr>
                <w:rFonts w:ascii="Arial" w:eastAsia="Times New Roman" w:hAnsi="Arial" w:cs="Arial"/>
                <w:sz w:val="20"/>
                <w:szCs w:val="20"/>
              </w:rPr>
            </w:pP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9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2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r>
      <w:tr w:rsidR="00030F44" w:rsidRPr="00030F44">
        <w:trPr>
          <w:trHeight w:val="263"/>
        </w:trPr>
        <w:tc>
          <w:tcPr>
            <w:tcW w:w="6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1123D">
            <w:pPr>
              <w:jc w:val="center"/>
              <w:rPr>
                <w:rFonts w:ascii="Arial" w:eastAsia="Times New Roman" w:hAnsi="Arial" w:cs="Arial"/>
                <w:sz w:val="20"/>
                <w:szCs w:val="20"/>
              </w:rPr>
            </w:pPr>
            <w:r w:rsidRPr="00030F44">
              <w:rPr>
                <w:rFonts w:ascii="Arial" w:eastAsia="Arial" w:hAnsi="Arial" w:cs="Arial"/>
                <w:sz w:val="20"/>
                <w:szCs w:val="20"/>
              </w:rPr>
              <w:t>3</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37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both"/>
              <w:rPr>
                <w:rFonts w:ascii="Arial" w:eastAsia="Times New Roman" w:hAnsi="Arial" w:cs="Arial"/>
                <w:sz w:val="20"/>
                <w:szCs w:val="20"/>
              </w:rPr>
            </w:pP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9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2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A20926" w:rsidRPr="00030F44" w:rsidRDefault="00A20926">
            <w:pPr>
              <w:jc w:val="center"/>
              <w:rPr>
                <w:rFonts w:ascii="Arial" w:eastAsia="Times New Roman" w:hAnsi="Arial" w:cs="Arial"/>
                <w:sz w:val="20"/>
                <w:szCs w:val="20"/>
              </w:rPr>
            </w:pPr>
          </w:p>
        </w:tc>
      </w:tr>
    </w:tbl>
    <w:p w:rsidR="00A20926" w:rsidRPr="00030F44" w:rsidRDefault="00A20926">
      <w:pPr>
        <w:spacing w:before="120" w:after="120" w:line="276" w:lineRule="auto"/>
        <w:jc w:val="both"/>
        <w:rPr>
          <w:rFonts w:ascii="Arial" w:eastAsia="Arial" w:hAnsi="Arial" w:cs="Arial"/>
          <w:sz w:val="20"/>
          <w:szCs w:val="20"/>
        </w:rPr>
      </w:pPr>
    </w:p>
    <w:p w:rsidR="00A20926" w:rsidRPr="00030F44" w:rsidRDefault="00A1123D">
      <w:pPr>
        <w:numPr>
          <w:ilvl w:val="1"/>
          <w:numId w:val="1"/>
        </w:numPr>
        <w:pBdr>
          <w:top w:val="nil"/>
          <w:left w:val="nil"/>
          <w:bottom w:val="nil"/>
          <w:right w:val="nil"/>
          <w:between w:val="nil"/>
        </w:pBdr>
        <w:spacing w:before="120" w:after="120" w:line="276" w:lineRule="auto"/>
        <w:ind w:left="283" w:hanging="435"/>
        <w:jc w:val="both"/>
        <w:rPr>
          <w:rFonts w:ascii="Arial" w:hAnsi="Arial" w:cs="Arial"/>
          <w:sz w:val="20"/>
          <w:szCs w:val="20"/>
        </w:rPr>
      </w:pPr>
      <w:r w:rsidRPr="00030F44">
        <w:rPr>
          <w:rFonts w:ascii="Arial" w:eastAsia="Arial" w:hAnsi="Arial" w:cs="Arial"/>
          <w:sz w:val="20"/>
          <w:szCs w:val="20"/>
        </w:rPr>
        <w:lastRenderedPageBreak/>
        <w:t>Vinculam esta contratação, independentemente de transcrição: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O Termo de Referência;</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030F44">
        <w:rPr>
          <w:rFonts w:ascii="Arial" w:eastAsia="Arial" w:hAnsi="Arial" w:cs="Arial"/>
          <w:sz w:val="20"/>
          <w:szCs w:val="20"/>
        </w:rPr>
        <w:t>O Edital da</w:t>
      </w:r>
      <w:r w:rsidR="00030F44" w:rsidRPr="00030F44">
        <w:rPr>
          <w:rFonts w:ascii="Arial" w:eastAsia="Arial" w:hAnsi="Arial" w:cs="Arial"/>
          <w:sz w:val="20"/>
          <w:szCs w:val="20"/>
        </w:rPr>
        <w:t xml:space="preserve"> Licitação;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A Proposta do CONTRATADO;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Eventuais anexos dos documentos supracitados.</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SEGUNDA – VIGÊNCIA E PRORROGAÇÃO</w:t>
      </w:r>
    </w:p>
    <w:p w:rsidR="00A20926" w:rsidRPr="00030F44" w:rsidRDefault="00030F44" w:rsidP="00030F44">
      <w:pPr>
        <w:numPr>
          <w:ilvl w:val="1"/>
          <w:numId w:val="1"/>
        </w:numPr>
        <w:pBdr>
          <w:top w:val="nil"/>
          <w:left w:val="nil"/>
          <w:bottom w:val="nil"/>
          <w:right w:val="nil"/>
          <w:between w:val="nil"/>
        </w:pBdr>
        <w:spacing w:before="120" w:after="120" w:line="276" w:lineRule="auto"/>
        <w:ind w:left="426"/>
        <w:jc w:val="both"/>
        <w:rPr>
          <w:rFonts w:ascii="Arial" w:hAnsi="Arial" w:cs="Arial"/>
          <w:sz w:val="20"/>
          <w:szCs w:val="20"/>
        </w:rPr>
      </w:pPr>
      <w:r w:rsidRPr="00030F44">
        <w:rPr>
          <w:rFonts w:ascii="Arial" w:eastAsia="Arial" w:hAnsi="Arial" w:cs="Arial"/>
          <w:sz w:val="20"/>
          <w:szCs w:val="20"/>
        </w:rPr>
        <w:t>O prazo de vigência da contratação é de 12 (doze) meses contados do recebimento definitivo do objeto, na forma do artigo 105 da Lei n° 14.133, de 2021</w:t>
      </w:r>
      <w:r w:rsidR="00A1123D" w:rsidRPr="00030F44">
        <w:rPr>
          <w:rFonts w:ascii="Arial" w:eastAsia="Arial" w:hAnsi="Arial" w:cs="Arial"/>
          <w:sz w:val="20"/>
          <w:szCs w:val="20"/>
        </w:rPr>
        <w:t>.</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O prazo de vigência será automaticamente prorrogado, independentemente de termo aditivo, quando o objeto não for concluído no per</w:t>
      </w:r>
      <w:r w:rsidRPr="00030F44">
        <w:rPr>
          <w:rFonts w:ascii="Arial" w:eastAsia="Arial" w:hAnsi="Arial" w:cs="Arial"/>
          <w:sz w:val="20"/>
          <w:szCs w:val="20"/>
        </w:rPr>
        <w:t>íodo firmado acima, ressalvadas as providências cabíveis no caso de culpa do CONTRATADO, previstas neste instrumento.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TERCEIRA – MODELOS DE EXECUÇÃO E GESTÃO CONTRATUAIS</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QUARTA – SUBCONTRATAÇÃO</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bookmarkStart w:id="1" w:name="_heading=h.krovjpy4r01j" w:colFirst="0" w:colLast="0"/>
      <w:bookmarkEnd w:id="1"/>
      <w:r w:rsidRPr="00030F44">
        <w:rPr>
          <w:rFonts w:ascii="Arial" w:eastAsia="Arial" w:hAnsi="Arial" w:cs="Arial"/>
          <w:sz w:val="20"/>
          <w:szCs w:val="20"/>
        </w:rPr>
        <w:t>As regra</w:t>
      </w:r>
      <w:r w:rsidRPr="00030F44">
        <w:rPr>
          <w:rFonts w:ascii="Arial" w:eastAsia="Arial" w:hAnsi="Arial" w:cs="Arial"/>
          <w:sz w:val="20"/>
          <w:szCs w:val="20"/>
        </w:rPr>
        <w:t>s sobre a subcontratação do objeto são aquelas estabelecidas no Termo de Referência, anexo a 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QUINTA – PREÇO</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O valor total da contratação é de</w:t>
      </w:r>
      <w:r w:rsidRPr="00030F44">
        <w:rPr>
          <w:rFonts w:ascii="Arial" w:eastAsia="Arial" w:hAnsi="Arial" w:cs="Arial"/>
          <w:iCs/>
          <w:sz w:val="20"/>
          <w:szCs w:val="20"/>
        </w:rPr>
        <w:t xml:space="preserve"> R$…</w:t>
      </w:r>
      <w:proofErr w:type="gramStart"/>
      <w:r w:rsidRPr="00030F44">
        <w:rPr>
          <w:rFonts w:ascii="Arial" w:eastAsia="Arial" w:hAnsi="Arial" w:cs="Arial"/>
          <w:iCs/>
          <w:sz w:val="20"/>
          <w:szCs w:val="20"/>
        </w:rPr>
        <w:t>…….</w:t>
      </w:r>
      <w:proofErr w:type="gramEnd"/>
      <w:r w:rsidRPr="00030F44">
        <w:rPr>
          <w:rFonts w:ascii="Arial" w:eastAsia="Arial" w:hAnsi="Arial" w:cs="Arial"/>
          <w:iCs/>
          <w:sz w:val="20"/>
          <w:szCs w:val="20"/>
        </w:rPr>
        <w:t>.</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No valor acima estão incluídas todas as despesas ordinárias diretas e indiretas decorrentes da execução do objeto, inclusive tributos e/ou impostos, encargos sociais, trabalhistas, previdenciários, fiscais e comerc</w:t>
      </w:r>
      <w:r w:rsidRPr="00030F44">
        <w:rPr>
          <w:rFonts w:ascii="Arial" w:eastAsia="Arial" w:hAnsi="Arial" w:cs="Arial"/>
          <w:sz w:val="20"/>
          <w:szCs w:val="20"/>
        </w:rPr>
        <w:t>iais incidentes, taxa de administração, frete, seguro e outros necessários ao cumprimento integral do objeto da contratação.</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O valor acima é meramente estimativo, de forma que os pagamentos devidos ao CONTRATADO dependerão dos quantitativos efetivamente fo</w:t>
      </w:r>
      <w:r w:rsidRPr="00030F44">
        <w:rPr>
          <w:rFonts w:ascii="Arial" w:eastAsia="Arial" w:hAnsi="Arial" w:cs="Arial"/>
          <w:sz w:val="20"/>
          <w:szCs w:val="20"/>
        </w:rPr>
        <w:t>rnecidos.</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SEXTA - PAGAMENTO</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O prazo para pagamento ao CONTRATADO e demais condições a ele referentes encontram-se definidos no Termo de Referência, anexo a 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 xml:space="preserve">CLÁUSULA SÉTIMA - REAJUSTE </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As regras acerca do reajuste do valor contratual são aquelas definidas no Termo de Referência, anexo a 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OITAVA - OBRIGAÇÕES DO CONTRATANTE</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eastAsia="Arial" w:hAnsi="Arial" w:cs="Arial"/>
          <w:b/>
          <w:bCs/>
          <w:sz w:val="20"/>
          <w:szCs w:val="20"/>
        </w:rPr>
      </w:pPr>
      <w:r w:rsidRPr="00030F44">
        <w:rPr>
          <w:rFonts w:ascii="Arial" w:eastAsia="Arial" w:hAnsi="Arial" w:cs="Arial"/>
          <w:sz w:val="20"/>
          <w:szCs w:val="20"/>
        </w:rPr>
        <w:t>São obrigações do CONTRATANTE:</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Exigir o cumprimento de todas as obrigações assumidas pelo CONTRATADO, de acordo com o contrato e seus anexos;</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Receber o objeto no prazo e condições estabelecidas no Termo de Referência;</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030F44">
        <w:rPr>
          <w:rFonts w:ascii="Arial" w:eastAsia="Arial" w:hAnsi="Arial" w:cs="Arial"/>
          <w:sz w:val="20"/>
          <w:szCs w:val="20"/>
        </w:rPr>
        <w:lastRenderedPageBreak/>
        <w:t>Notificar o CONTRATADO, por escrito, sobre vícios, defeitos incorreções, imperfeições, falhas ou irregularidades verificadas na execução do objeto contratual, fixando prazo para que seja substituído, reparado ou corrigido, total ou parcialmente, às suas ex</w:t>
      </w:r>
      <w:r w:rsidRPr="00030F44">
        <w:rPr>
          <w:rFonts w:ascii="Arial" w:eastAsia="Arial" w:hAnsi="Arial" w:cs="Arial"/>
          <w:sz w:val="20"/>
          <w:szCs w:val="20"/>
        </w:rPr>
        <w:t>pensas, certificando-se de que as soluções por ele propostas sejam as mais adequadas;</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Acompanhar e fiscalizar a execução do contrato e o cumprimento das obrigações pelo CONTRATADO;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Efetuar o pagamento ao CONTRATADO do valor correspondente ao fornecimento d</w:t>
      </w:r>
      <w:r w:rsidRPr="00030F44">
        <w:rPr>
          <w:rFonts w:ascii="Arial" w:eastAsia="Arial" w:hAnsi="Arial" w:cs="Arial"/>
          <w:sz w:val="20"/>
          <w:szCs w:val="20"/>
        </w:rPr>
        <w:t>o objeto, no prazo, forma e condições estabelecidos no presente Contrato e no Termo de Referência.</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 xml:space="preserve">Aplicar ao CONTRATADO as sanções previstas na lei e neste Contrato; </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Cientificar o órgão de representação judicial da Advocacia-Geral da União para adoção da</w:t>
      </w:r>
      <w:r w:rsidRPr="00030F44">
        <w:rPr>
          <w:rFonts w:ascii="Arial" w:eastAsia="Arial" w:hAnsi="Arial" w:cs="Arial"/>
          <w:sz w:val="20"/>
          <w:szCs w:val="20"/>
        </w:rPr>
        <w:t>s medidas cabíveis quando do descumprimento de obrigações pelo CONTRATADO;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Explicitamente emitir decisão sobre todas as solicitações e reclamações relacionadas à execução do presente Contrato, ressalvados os requerimentos manifestamente impertinentes, mera</w:t>
      </w:r>
      <w:r w:rsidRPr="00030F44">
        <w:rPr>
          <w:rFonts w:ascii="Arial" w:eastAsia="Arial" w:hAnsi="Arial" w:cs="Arial"/>
          <w:sz w:val="20"/>
          <w:szCs w:val="20"/>
        </w:rPr>
        <w:t>mente protelatórios ou de nenhum interesse para a boa execução do ajuste.</w:t>
      </w:r>
    </w:p>
    <w:p w:rsidR="00A20926" w:rsidRPr="00030F44" w:rsidRDefault="00A1123D">
      <w:pPr>
        <w:numPr>
          <w:ilvl w:val="3"/>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A Administração terá o prazo de</w:t>
      </w:r>
      <w:r w:rsidRPr="00030F44">
        <w:rPr>
          <w:rFonts w:ascii="Arial" w:eastAsia="Arial" w:hAnsi="Arial" w:cs="Arial"/>
          <w:iCs/>
          <w:sz w:val="20"/>
          <w:szCs w:val="20"/>
        </w:rPr>
        <w:t xml:space="preserve"> </w:t>
      </w:r>
      <w:r w:rsidRPr="00030F44">
        <w:rPr>
          <w:rFonts w:ascii="Arial" w:eastAsia="Arial" w:hAnsi="Arial" w:cs="Arial"/>
          <w:b/>
          <w:bCs/>
          <w:sz w:val="20"/>
          <w:szCs w:val="20"/>
        </w:rPr>
        <w:t>30 (trinta) dias</w:t>
      </w:r>
      <w:r w:rsidRPr="00030F44">
        <w:rPr>
          <w:rFonts w:ascii="Arial" w:eastAsia="Arial" w:hAnsi="Arial" w:cs="Arial"/>
          <w:sz w:val="20"/>
          <w:szCs w:val="20"/>
        </w:rPr>
        <w:t>, a contar da data do protocolo do requerimento para decidir, admitida a prorrogação motivada, por igual período.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030F44">
        <w:rPr>
          <w:rFonts w:ascii="Arial" w:eastAsia="Arial" w:hAnsi="Arial" w:cs="Arial"/>
          <w:sz w:val="20"/>
          <w:szCs w:val="20"/>
        </w:rPr>
        <w:t xml:space="preserve">Responder eventuais pedidos de reestabelecimento do equilíbrio econômico-financeiro feitos pelo CONTRATADO no prazo máximo de </w:t>
      </w:r>
      <w:r w:rsidRPr="00030F44">
        <w:rPr>
          <w:rFonts w:ascii="Arial" w:eastAsia="Arial" w:hAnsi="Arial" w:cs="Arial"/>
          <w:b/>
          <w:bCs/>
          <w:sz w:val="20"/>
          <w:szCs w:val="20"/>
        </w:rPr>
        <w:t>30 (trinta) dias</w:t>
      </w:r>
      <w:r w:rsidRPr="00030F44">
        <w:rPr>
          <w:rFonts w:ascii="Arial" w:eastAsia="Arial" w:hAnsi="Arial" w:cs="Arial"/>
          <w:sz w:val="20"/>
          <w:szCs w:val="20"/>
        </w:rPr>
        <w:t>;</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Notificar os emitentes das garantias quanto ao início de processo administrativo para apuração de descumprimento</w:t>
      </w:r>
      <w:r w:rsidRPr="00030F44">
        <w:rPr>
          <w:rFonts w:ascii="Arial" w:eastAsia="Arial" w:hAnsi="Arial" w:cs="Arial"/>
          <w:sz w:val="20"/>
          <w:szCs w:val="20"/>
        </w:rPr>
        <w:t xml:space="preserve"> de cláusulas contratuais.</w:t>
      </w:r>
    </w:p>
    <w:p w:rsidR="00A20926" w:rsidRPr="00030F44" w:rsidRDefault="00A1123D">
      <w:pPr>
        <w:numPr>
          <w:ilvl w:val="1"/>
          <w:numId w:val="1"/>
        </w:numPr>
        <w:pBdr>
          <w:top w:val="nil"/>
          <w:left w:val="nil"/>
          <w:bottom w:val="nil"/>
          <w:right w:val="nil"/>
          <w:between w:val="nil"/>
        </w:pBdr>
        <w:spacing w:before="120" w:after="120" w:line="276" w:lineRule="auto"/>
        <w:ind w:left="425" w:hanging="435"/>
        <w:jc w:val="both"/>
        <w:rPr>
          <w:rFonts w:ascii="Arial" w:hAnsi="Arial" w:cs="Arial"/>
          <w:sz w:val="20"/>
          <w:szCs w:val="20"/>
        </w:rPr>
      </w:pPr>
      <w:r w:rsidRPr="00030F44">
        <w:rPr>
          <w:rFonts w:ascii="Arial" w:eastAsia="Arial" w:hAnsi="Arial" w:cs="Arial"/>
          <w:sz w:val="20"/>
          <w:szCs w:val="20"/>
        </w:rPr>
        <w:t>A Administração não responderá por quaisquer compromissos assumidos pelo CONTRATADO com terceiros, ainda que vinculados à execução do contrato, bem como por qualquer dano causado a terceiros em decorrência de ato do CONTRATADO, de seus empregados, preposto</w:t>
      </w:r>
      <w:r w:rsidRPr="00030F44">
        <w:rPr>
          <w:rFonts w:ascii="Arial" w:eastAsia="Arial" w:hAnsi="Arial" w:cs="Arial"/>
          <w:sz w:val="20"/>
          <w:szCs w:val="20"/>
        </w:rPr>
        <w:t>s ou subordinados.</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 xml:space="preserve">CLÁUSULA NONA - OBRIGAÇÕES DO CONTRATADO </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CONTRATADO deve cumprir todas as obrigações constantes deste Contrato e de seus anexos, assumindo como exclusivamente seus os riscos e as despesas decorrentes da boa e perfeita execução do obje</w:t>
      </w:r>
      <w:r w:rsidRPr="00030F44">
        <w:rPr>
          <w:rFonts w:ascii="Arial" w:eastAsia="Arial" w:hAnsi="Arial" w:cs="Arial"/>
          <w:sz w:val="20"/>
          <w:szCs w:val="20"/>
        </w:rPr>
        <w:t>to, observando, ainda, as obrigações a seguir dispostas: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eastAsia="Arial" w:hAnsi="Arial" w:cs="Arial"/>
          <w:sz w:val="20"/>
          <w:szCs w:val="20"/>
        </w:rPr>
      </w:pPr>
      <w:r w:rsidRPr="00030F44">
        <w:rPr>
          <w:rFonts w:ascii="Arial" w:eastAsia="Arial" w:hAnsi="Arial" w:cs="Arial"/>
          <w:sz w:val="20"/>
          <w:szCs w:val="20"/>
        </w:rPr>
        <w:t>Atender às determinações regulares emitidas pelo fiscal ou gestor do contrato ou autoridade superior e prestar todo esclarecimento ou informação por eles solicitados;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Reparar, corrigir, remover, reco</w:t>
      </w:r>
      <w:r w:rsidRPr="00030F44">
        <w:rPr>
          <w:rFonts w:ascii="Arial" w:eastAsia="Arial" w:hAnsi="Arial" w:cs="Arial"/>
          <w:sz w:val="20"/>
          <w:szCs w:val="20"/>
        </w:rPr>
        <w:t>nstruir ou substituir, às suas expensas, no total ou em parte, no prazo fixado pelo fiscal do contrato, os bens e serviços nos quais se verificarem vícios, defeitos ou incorreções resultantes da execução ou dos materiais empregados;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Responsabilizar-se pelo</w:t>
      </w:r>
      <w:r w:rsidRPr="00030F44">
        <w:rPr>
          <w:rFonts w:ascii="Arial" w:eastAsia="Arial" w:hAnsi="Arial" w:cs="Arial"/>
          <w:sz w:val="20"/>
          <w:szCs w:val="20"/>
        </w:rPr>
        <w:t>s vícios e danos decorrentes da execução do objeto, bem como por todo e qualquer dano causado à Administração ou terceiros, não reduzindo essa responsabilidade a fiscalização ou o acompanhamento da execução contratual pelo CONTRATANTE, que ficará autorizad</w:t>
      </w:r>
      <w:r w:rsidRPr="00030F44">
        <w:rPr>
          <w:rFonts w:ascii="Arial" w:eastAsia="Arial" w:hAnsi="Arial" w:cs="Arial"/>
          <w:sz w:val="20"/>
          <w:szCs w:val="20"/>
        </w:rPr>
        <w:t>o a descontar dos pagamentos devidos ou da garantia, caso exigida, o valor correspondente aos danos sofridos;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Quando não for possível a verificação da regularidade no Sistema de Cadastro de Fornecedores – SICAF, o CONTRATADO deverá entregar ao setor responsável pela fiscalização do contrato, junto com a Nota Fiscal para fins de pagamento, os seguintes documentos:</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prova</w:t>
      </w:r>
      <w:proofErr w:type="gramEnd"/>
      <w:r w:rsidRPr="00030F44">
        <w:rPr>
          <w:rFonts w:ascii="Arial" w:eastAsia="Arial" w:hAnsi="Arial" w:cs="Arial"/>
          <w:sz w:val="20"/>
          <w:szCs w:val="20"/>
        </w:rPr>
        <w:t xml:space="preserve"> de regularidade relativa à Seguridade Social;</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certidão</w:t>
      </w:r>
      <w:proofErr w:type="gramEnd"/>
      <w:r w:rsidRPr="00030F44">
        <w:rPr>
          <w:rFonts w:ascii="Arial" w:eastAsia="Arial" w:hAnsi="Arial" w:cs="Arial"/>
          <w:sz w:val="20"/>
          <w:szCs w:val="20"/>
        </w:rPr>
        <w:t xml:space="preserve"> conjunta relativa aos tributos federais e à Dívida Ativa da União;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lastRenderedPageBreak/>
        <w:t>certidões</w:t>
      </w:r>
      <w:proofErr w:type="gramEnd"/>
      <w:r w:rsidRPr="00030F44">
        <w:rPr>
          <w:rFonts w:ascii="Arial" w:eastAsia="Arial" w:hAnsi="Arial" w:cs="Arial"/>
          <w:sz w:val="20"/>
          <w:szCs w:val="20"/>
        </w:rPr>
        <w:t xml:space="preserve"> que comprovem a regularidade perante a Fazenda Estadual ou Distrital do domicílio ou sede do CONTRATADO;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Certidão de R</w:t>
      </w:r>
      <w:r w:rsidRPr="00030F44">
        <w:rPr>
          <w:rFonts w:ascii="Arial" w:eastAsia="Arial" w:hAnsi="Arial" w:cs="Arial"/>
          <w:sz w:val="20"/>
          <w:szCs w:val="20"/>
        </w:rPr>
        <w:t>egularidade do FGTS – CRF; e</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Certidão Negativa de Débitos Trabalhistas – CNDT.</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Responsabilizar-se pelo cumprimento de todas as obrigações trabalhistas, sociais, previdenciárias, tributárias, fiscais, comerciais e as demais previstas em legislação específica, cuja inadimplência não transfere a responsabilidade ao CONTRATANTE e não pod</w:t>
      </w:r>
      <w:r w:rsidRPr="00030F44">
        <w:rPr>
          <w:rFonts w:ascii="Arial" w:eastAsia="Arial" w:hAnsi="Arial" w:cs="Arial"/>
          <w:sz w:val="20"/>
          <w:szCs w:val="20"/>
        </w:rPr>
        <w:t>erá onerar o objeto do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Comunicar ao Fiscal do contrato tempestivamente, observada a urgência da situação, qualquer ocorrência anormal ou acidente que se verifique no local da execução do objeto contratual, não ultrapassando o prazo de 24 (vinte e</w:t>
      </w:r>
      <w:r w:rsidRPr="00030F44">
        <w:rPr>
          <w:rFonts w:ascii="Arial" w:eastAsia="Arial" w:hAnsi="Arial" w:cs="Arial"/>
          <w:sz w:val="20"/>
          <w:szCs w:val="20"/>
        </w:rPr>
        <w:t xml:space="preserve"> quatro) horas;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Paralisar, por determinação do CONTRATANTE, qualquer atividade que não esteja sendo executada de acordo com a boa técnica ou que ponha em risco a segurança de pessoas ou bens de terceiros;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bookmarkStart w:id="2" w:name="_heading=h.wp433lgts0s3" w:colFirst="0" w:colLast="0"/>
      <w:bookmarkEnd w:id="2"/>
      <w:r w:rsidRPr="00030F44">
        <w:rPr>
          <w:rFonts w:ascii="Arial" w:eastAsia="Arial" w:hAnsi="Arial" w:cs="Arial"/>
          <w:sz w:val="20"/>
          <w:szCs w:val="20"/>
        </w:rPr>
        <w:t>Manter, durante toda a vigência do contrato, em com</w:t>
      </w:r>
      <w:r w:rsidRPr="00030F44">
        <w:rPr>
          <w:rFonts w:ascii="Arial" w:eastAsia="Arial" w:hAnsi="Arial" w:cs="Arial"/>
          <w:sz w:val="20"/>
          <w:szCs w:val="20"/>
        </w:rPr>
        <w:t>patibilidade com as obrigações assumidas, todas as condições exigidas para habilitação na licitação ou para qualificação na contratação direta;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eastAsia="Arial" w:hAnsi="Arial" w:cs="Arial"/>
          <w:b/>
          <w:bCs/>
          <w:sz w:val="20"/>
          <w:szCs w:val="20"/>
        </w:rPr>
      </w:pPr>
      <w:r w:rsidRPr="00030F44">
        <w:rPr>
          <w:rFonts w:ascii="Arial" w:eastAsia="Arial" w:hAnsi="Arial" w:cs="Arial"/>
          <w:sz w:val="20"/>
          <w:szCs w:val="20"/>
        </w:rPr>
        <w:t>Cumprir, durante todo o período de execução do contrato, a reserva de cargos prevista em lei para pessoa com def</w:t>
      </w:r>
      <w:r w:rsidRPr="00030F44">
        <w:rPr>
          <w:rFonts w:ascii="Arial" w:eastAsia="Arial" w:hAnsi="Arial" w:cs="Arial"/>
          <w:sz w:val="20"/>
          <w:szCs w:val="20"/>
        </w:rPr>
        <w:t>iciência, para reabilitado da Previdência Social ou para aprendiz, bem como as reservas de cargos previstas na legislação;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Comprovar a reserva de cargos a que se refere a cláusula acima, no prazo fixado pelo fiscal do contrato, com a indicação dos empregad</w:t>
      </w:r>
      <w:r w:rsidRPr="00030F44">
        <w:rPr>
          <w:rFonts w:ascii="Arial" w:eastAsia="Arial" w:hAnsi="Arial" w:cs="Arial"/>
          <w:sz w:val="20"/>
          <w:szCs w:val="20"/>
        </w:rPr>
        <w:t>os que preencheram as referidas vagas;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Guardar sigilo sobre todas as informações obtidas em decorrência do cumprimento do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Arcar com o ônus decorrente de eventual equívoco no dimensionamento dos quantitativos de sua proposta, inclusive quanto aos </w:t>
      </w:r>
      <w:r w:rsidRPr="00030F44">
        <w:rPr>
          <w:rFonts w:ascii="Arial" w:eastAsia="Arial" w:hAnsi="Arial" w:cs="Arial"/>
          <w:sz w:val="20"/>
          <w:szCs w:val="20"/>
        </w:rPr>
        <w:t>custos variáveis decorrentes de fatores futuros e incertos, devendo complementá-los, caso o previsto inicialmente em sua proposta não seja satisfatório para o atendimento do objeto da contratação, exceto quando ocorrer algum dos eventos arrolados no art. 1</w:t>
      </w:r>
      <w:r w:rsidRPr="00030F44">
        <w:rPr>
          <w:rFonts w:ascii="Arial" w:eastAsia="Arial" w:hAnsi="Arial" w:cs="Arial"/>
          <w:sz w:val="20"/>
          <w:szCs w:val="20"/>
        </w:rPr>
        <w:t>24, II, d, da Lei nº 14.133, de 2021;</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Cumprir, além dos postulados legais vigentes de âmbito federal, estadual ou municipal, as normas de segurança do CONTRATANTE; </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eastAsia="Arial" w:hAnsi="Arial" w:cs="Arial"/>
          <w:sz w:val="20"/>
          <w:szCs w:val="20"/>
        </w:rPr>
      </w:pPr>
      <w:r w:rsidRPr="00030F44">
        <w:rPr>
          <w:rFonts w:ascii="Arial" w:eastAsia="Arial" w:hAnsi="Arial" w:cs="Arial"/>
          <w:sz w:val="20"/>
          <w:szCs w:val="20"/>
        </w:rPr>
        <w:t>Entregar o objeto acompanhado do manual do usuário, com uma versão em português, e da relação da rede de assistência técnica autori</w:t>
      </w:r>
      <w:r w:rsidRPr="00030F44">
        <w:rPr>
          <w:rFonts w:ascii="Arial" w:eastAsia="Arial" w:hAnsi="Arial" w:cs="Arial"/>
          <w:sz w:val="20"/>
          <w:szCs w:val="20"/>
        </w:rPr>
        <w:t>zada;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eastAsia="Arial" w:hAnsi="Arial" w:cs="Arial"/>
          <w:sz w:val="20"/>
          <w:szCs w:val="20"/>
        </w:rPr>
      </w:pPr>
      <w:r w:rsidRPr="00030F44">
        <w:rPr>
          <w:rFonts w:ascii="Arial" w:eastAsia="Arial" w:hAnsi="Arial" w:cs="Arial"/>
          <w:sz w:val="20"/>
          <w:szCs w:val="20"/>
        </w:rPr>
        <w:t>Responsabilizar-se pelos vícios e danos decorrentes do objeto, de acordo com o Código de Defesa do Consumidor (Lei nº 8.078, de 1990);</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Comunicar ao CONTRATANTE, no prazo máximo de 24 (vinte e quatro) horas que antecede a data da entrega, os motivos q</w:t>
      </w:r>
      <w:r w:rsidRPr="00030F44">
        <w:rPr>
          <w:rFonts w:ascii="Arial" w:eastAsia="Arial" w:hAnsi="Arial" w:cs="Arial"/>
          <w:sz w:val="20"/>
          <w:szCs w:val="20"/>
        </w:rPr>
        <w:t>ue impossibilitem o cumprimento do prazo previsto, com a devida comprovação;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Orientar e treinar seus empregados sobre os deveres previstos na Lei nº 13.709, de 14 de agosto de 2018, adotando medidas eficazes para proteção de dados pessoais a que tenha aces</w:t>
      </w:r>
      <w:r w:rsidRPr="00030F44">
        <w:rPr>
          <w:rFonts w:ascii="Arial" w:eastAsia="Arial" w:hAnsi="Arial" w:cs="Arial"/>
          <w:sz w:val="20"/>
          <w:szCs w:val="20"/>
        </w:rPr>
        <w:t>so por força da execução deste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 OBRIGAÇÕES PERTINENTES À LGPD</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As partes deverão cumprir a Lei nº 13.709, de 2018 (LGPD), quanto a todos os dados pessoais a que tenham acesso em razão do certame ou do contrato administrativo que eventualmente venha a ser firmado, a partir da apresentação da proposta no procedimento de</w:t>
      </w:r>
      <w:r w:rsidRPr="00030F44">
        <w:rPr>
          <w:rFonts w:ascii="Arial" w:eastAsia="Arial" w:hAnsi="Arial" w:cs="Arial"/>
          <w:sz w:val="20"/>
          <w:szCs w:val="20"/>
        </w:rPr>
        <w:t xml:space="preserve"> contratação, independentemente de declaração ou de aceitação expressa.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lastRenderedPageBreak/>
        <w:t>Os dados obtidos somente poderão ser utilizados para as finalidades que justificaram seu acesso e de acordo com a boa-fé e com os princípios do art. 6º da LGPD.</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É vedado o compartilham</w:t>
      </w:r>
      <w:r w:rsidRPr="00030F44">
        <w:rPr>
          <w:rFonts w:ascii="Arial" w:eastAsia="Arial" w:hAnsi="Arial" w:cs="Arial"/>
          <w:sz w:val="20"/>
          <w:szCs w:val="20"/>
        </w:rPr>
        <w:t>ento com terceiros dos dados obtidos fora das hipóteses permitidas em Lei.</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Terminado o tr</w:t>
      </w:r>
      <w:r w:rsidRPr="00030F44">
        <w:rPr>
          <w:rFonts w:ascii="Arial" w:eastAsia="Arial" w:hAnsi="Arial" w:cs="Arial"/>
          <w:sz w:val="20"/>
          <w:szCs w:val="20"/>
        </w:rPr>
        <w:t>atamento dos dados nos termos do art. 15 da LGPD, é dever do CONTRATADO eliminá-los, com exceção das hipóteses do art. 16 da LGPD, incluindo aquelas em que houver necessidade de guarda de documentação para fins de comprovação do cumprimento de obrigações l</w:t>
      </w:r>
      <w:r w:rsidRPr="00030F44">
        <w:rPr>
          <w:rFonts w:ascii="Arial" w:eastAsia="Arial" w:hAnsi="Arial" w:cs="Arial"/>
          <w:sz w:val="20"/>
          <w:szCs w:val="20"/>
        </w:rPr>
        <w:t xml:space="preserve">egais ou contratuais e somente enquanto não prescritas essas obrigações. </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É dever do CONTRATADO orientar e treinar seus empregados sobre os deveres, requisitos e responsabilidades decorrentes da LGPD. </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PRIMEIRA – GARANTIA DE EXECUÇÃO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Não haverá exigência de garantia contratual da execução.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SEGUNDA – INFRAÇÕES E SANÇÕES ADMINISTRATIVAS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As regras acerca de infrações e sanções administrativas referentes à execução do contrato são aquelas definidas no Termo de Referência, anexo a este Contrato.</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TERCEIRA – DA EXTIN</w:t>
      </w:r>
      <w:r w:rsidRPr="00030F44">
        <w:rPr>
          <w:rFonts w:ascii="Arial" w:eastAsia="Arial" w:hAnsi="Arial" w:cs="Arial"/>
          <w:b/>
          <w:bCs/>
          <w:sz w:val="20"/>
          <w:szCs w:val="20"/>
        </w:rPr>
        <w:t>ÇÃO CONTRATUAL</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contrato será extinto quando cumpridas as obrigações de ambas as partes, ainda que isso ocorra antes do prazo estipulado para tanto.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Se as obrigações não forem cumpridas no prazo estipulado, a vigência ficará prorrogada até a conclusão do objeto, caso em que deverá a Administração providenciar a readequação do cronograma fixado para o contrato.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Quando a não conclusão do contrato referida no item anterior decorrer de culpa do CONTRATADO:</w:t>
      </w:r>
    </w:p>
    <w:p w:rsidR="00A20926" w:rsidRPr="00030F44" w:rsidRDefault="00A1123D">
      <w:pPr>
        <w:numPr>
          <w:ilvl w:val="3"/>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ficará</w:t>
      </w:r>
      <w:proofErr w:type="gramEnd"/>
      <w:r w:rsidRPr="00030F44">
        <w:rPr>
          <w:rFonts w:ascii="Arial" w:eastAsia="Arial" w:hAnsi="Arial" w:cs="Arial"/>
          <w:sz w:val="20"/>
          <w:szCs w:val="20"/>
        </w:rPr>
        <w:t xml:space="preserve"> ele constituído em mora, sendo-lhe aplicáveis as respectivas sanções administrativas; e</w:t>
      </w:r>
    </w:p>
    <w:p w:rsidR="00A20926" w:rsidRPr="00030F44" w:rsidRDefault="00A1123D">
      <w:pPr>
        <w:numPr>
          <w:ilvl w:val="3"/>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poderá</w:t>
      </w:r>
      <w:proofErr w:type="gramEnd"/>
      <w:r w:rsidRPr="00030F44">
        <w:rPr>
          <w:rFonts w:ascii="Arial" w:eastAsia="Arial" w:hAnsi="Arial" w:cs="Arial"/>
          <w:sz w:val="20"/>
          <w:szCs w:val="20"/>
        </w:rPr>
        <w:t xml:space="preserve"> a Administração optar pela extinção do contrato e, nesse cas</w:t>
      </w:r>
      <w:r w:rsidRPr="00030F44">
        <w:rPr>
          <w:rFonts w:ascii="Arial" w:eastAsia="Arial" w:hAnsi="Arial" w:cs="Arial"/>
          <w:sz w:val="20"/>
          <w:szCs w:val="20"/>
        </w:rPr>
        <w:t>o, adotará as medidas admitidas em lei para a continuidade da execução contratual.</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N</w:t>
      </w:r>
      <w:r w:rsidRPr="00030F44">
        <w:rPr>
          <w:rFonts w:ascii="Arial" w:eastAsia="Arial" w:hAnsi="Arial" w:cs="Arial"/>
          <w:sz w:val="20"/>
          <w:szCs w:val="20"/>
        </w:rPr>
        <w:t>esta hipótese, aplicam-se também os artigos 138 e 139 da mesma Lei.</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 alteração social ou a modificação da finalidade ou da estrutura da empresa não ensejará a extinção se não restringir sua capacidade de concluir 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Se a operação implicar mudança</w:t>
      </w:r>
      <w:r w:rsidRPr="00030F44">
        <w:rPr>
          <w:rFonts w:ascii="Arial" w:eastAsia="Arial" w:hAnsi="Arial" w:cs="Arial"/>
          <w:sz w:val="20"/>
          <w:szCs w:val="20"/>
        </w:rPr>
        <w:t xml:space="preserve"> da pessoa jurídica contratada, deverá ser formalizado termo aditivo para alteração subjetiva.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termo de extinção, sempre que possível, será precedido:</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Do balanço dos eventos contratuais já cumpridos ou parcialmente cumpridos;</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Da relação dos pagamentos já</w:t>
      </w:r>
      <w:r w:rsidRPr="00030F44">
        <w:rPr>
          <w:rFonts w:ascii="Arial" w:eastAsia="Arial" w:hAnsi="Arial" w:cs="Arial"/>
          <w:sz w:val="20"/>
          <w:szCs w:val="20"/>
        </w:rPr>
        <w:t xml:space="preserve"> efetuados e ainda devidos;</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r w:rsidRPr="00030F44">
        <w:rPr>
          <w:rFonts w:ascii="Arial" w:eastAsia="Arial" w:hAnsi="Arial" w:cs="Arial"/>
          <w:sz w:val="20"/>
          <w:szCs w:val="20"/>
        </w:rPr>
        <w:t>Das indenizações e multas.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lastRenderedPageBreak/>
        <w:t>A extinção do contrato não configura óbice para o reconhecimento do desequilíbrio econômico-financeiro, hipótese em que será concedida indenização por meio de termo indenizatório.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O CONTRATANTE poderá </w:t>
      </w:r>
      <w:r w:rsidRPr="00030F44">
        <w:rPr>
          <w:rFonts w:ascii="Arial" w:eastAsia="Arial" w:hAnsi="Arial" w:cs="Arial"/>
          <w:sz w:val="20"/>
          <w:szCs w:val="20"/>
        </w:rPr>
        <w:t>ainda:</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nos</w:t>
      </w:r>
      <w:proofErr w:type="gramEnd"/>
      <w:r w:rsidRPr="00030F44">
        <w:rPr>
          <w:rFonts w:ascii="Arial" w:eastAsia="Arial" w:hAnsi="Arial" w:cs="Arial"/>
          <w:sz w:val="20"/>
          <w:szCs w:val="20"/>
        </w:rPr>
        <w:t xml:space="preserve"> casos de obrigação de pagamento de multa pelo CONTRATADO, reter a garantia prestada a ser executada, conforme legislação que rege a matéria; e</w:t>
      </w:r>
    </w:p>
    <w:p w:rsidR="00A20926" w:rsidRPr="00030F44" w:rsidRDefault="00A1123D">
      <w:pPr>
        <w:numPr>
          <w:ilvl w:val="2"/>
          <w:numId w:val="1"/>
        </w:numPr>
        <w:pBdr>
          <w:top w:val="nil"/>
          <w:left w:val="nil"/>
          <w:bottom w:val="nil"/>
          <w:right w:val="nil"/>
          <w:between w:val="nil"/>
        </w:pBdr>
        <w:spacing w:before="120" w:after="120" w:line="276" w:lineRule="auto"/>
        <w:jc w:val="both"/>
        <w:rPr>
          <w:rFonts w:ascii="Arial" w:hAnsi="Arial" w:cs="Arial"/>
          <w:sz w:val="20"/>
          <w:szCs w:val="20"/>
        </w:rPr>
      </w:pPr>
      <w:proofErr w:type="gramStart"/>
      <w:r w:rsidRPr="00030F44">
        <w:rPr>
          <w:rFonts w:ascii="Arial" w:eastAsia="Arial" w:hAnsi="Arial" w:cs="Arial"/>
          <w:sz w:val="20"/>
          <w:szCs w:val="20"/>
        </w:rPr>
        <w:t>nos</w:t>
      </w:r>
      <w:proofErr w:type="gramEnd"/>
      <w:r w:rsidRPr="00030F44">
        <w:rPr>
          <w:rFonts w:ascii="Arial" w:eastAsia="Arial" w:hAnsi="Arial" w:cs="Arial"/>
          <w:sz w:val="20"/>
          <w:szCs w:val="20"/>
        </w:rPr>
        <w:t xml:space="preserve"> casos em que houver necessidade de ressarcimento de prejuízos causados à Administração, nos termos</w:t>
      </w:r>
      <w:r w:rsidRPr="00030F44">
        <w:rPr>
          <w:rFonts w:ascii="Arial" w:eastAsia="Arial" w:hAnsi="Arial" w:cs="Arial"/>
          <w:sz w:val="20"/>
          <w:szCs w:val="20"/>
        </w:rPr>
        <w:t xml:space="preserve"> do inciso IV do art. 139 da Lei n.º 14.133, de 2021, reter os eventuais créditos existentes em favor do CONTRATADO decorrentes do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contrato poderá ser extinto caso se constate que o CONTRATADO mantém vínculo de natureza técnica, comercial, econ</w:t>
      </w:r>
      <w:r w:rsidRPr="00030F44">
        <w:rPr>
          <w:rFonts w:ascii="Arial" w:eastAsia="Arial" w:hAnsi="Arial" w:cs="Arial"/>
          <w:sz w:val="20"/>
          <w:szCs w:val="20"/>
        </w:rPr>
        <w:t>ômica, financeira, trabalhista ou civil com dirigente do órgão ou entidade contratante ou com agente público que tenha desempenhado função na licitação ou na contratação direta, ou atue na fiscalização ou na gestão do contrato, ou que deles seja cônjuge, c</w:t>
      </w:r>
      <w:r w:rsidRPr="00030F44">
        <w:rPr>
          <w:rFonts w:ascii="Arial" w:eastAsia="Arial" w:hAnsi="Arial" w:cs="Arial"/>
          <w:sz w:val="20"/>
          <w:szCs w:val="20"/>
        </w:rPr>
        <w:t>ompanheiro ou parente em linha reta, colateral ou por afinidade, até o terceiro grau.</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QUARTA – ALTERAÇÕES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Eventuais alterações contratuais reger-se-ão pela disciplina dos </w:t>
      </w:r>
      <w:proofErr w:type="spellStart"/>
      <w:r w:rsidRPr="00030F44">
        <w:rPr>
          <w:rFonts w:ascii="Arial" w:eastAsia="Arial" w:hAnsi="Arial" w:cs="Arial"/>
          <w:sz w:val="20"/>
          <w:szCs w:val="20"/>
        </w:rPr>
        <w:t>arts</w:t>
      </w:r>
      <w:proofErr w:type="spellEnd"/>
      <w:r w:rsidRPr="00030F44">
        <w:rPr>
          <w:rFonts w:ascii="Arial" w:eastAsia="Arial" w:hAnsi="Arial" w:cs="Arial"/>
          <w:sz w:val="20"/>
          <w:szCs w:val="20"/>
        </w:rPr>
        <w:t>. 124 e seguintes da Lei nº 14.133, de 2021.</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 CONTRATADO é obrigado a aceitar, nas mesmas condições contratuais, os acréscimos ou supressões que se fizerem necessários, até o limite de 25% (vinte e cinco por cento) do valor inicial atualizado do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As supressões resultantes de acordo celebrad</w:t>
      </w:r>
      <w:r w:rsidRPr="00030F44">
        <w:rPr>
          <w:rFonts w:ascii="Arial" w:eastAsia="Arial" w:hAnsi="Arial" w:cs="Arial"/>
          <w:sz w:val="20"/>
          <w:szCs w:val="20"/>
        </w:rPr>
        <w:t>o entre as partes contratantes poderão exceder o limite de 25% (vinte e cinco por cento) do valor inicial atualizado do contrato.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As alterações contratuais deverão ser promovidas mediante celebração de termo aditivo, submetido à prévia aprovação da consult</w:t>
      </w:r>
      <w:r w:rsidRPr="00030F44">
        <w:rPr>
          <w:rFonts w:ascii="Arial" w:eastAsia="Arial" w:hAnsi="Arial" w:cs="Arial"/>
          <w:sz w:val="20"/>
          <w:szCs w:val="20"/>
        </w:rPr>
        <w:t>oria jurídica do CONTRATANTE, salvo nos casos de justificada necessidade de antecipação de seus efeitos, hipótese em que a formalização do aditivo deverá ocorrer no prazo máximo de 1 (um) mês.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Registros que não caracterizam alteração do contrato podem ser </w:t>
      </w:r>
      <w:r w:rsidRPr="00030F44">
        <w:rPr>
          <w:rFonts w:ascii="Arial" w:eastAsia="Arial" w:hAnsi="Arial" w:cs="Arial"/>
          <w:sz w:val="20"/>
          <w:szCs w:val="20"/>
        </w:rPr>
        <w:t>realizados por simples apostila, dispensada a celebração de termo aditivo, na forma do art. 136 da Lei nº 14.133, de 2021.</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QUINTA – DOTAÇÃO ORÇAMENTÁRIA</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As despesas decorrentes da presente contratação correrão à conta de recursos específico</w:t>
      </w:r>
      <w:r w:rsidRPr="00030F44">
        <w:rPr>
          <w:rFonts w:ascii="Arial" w:eastAsia="Arial" w:hAnsi="Arial" w:cs="Arial"/>
          <w:sz w:val="20"/>
          <w:szCs w:val="20"/>
        </w:rPr>
        <w:t>s consignados no Orçamento Geral da União deste exercício, na dotação abaixo discriminada:</w:t>
      </w:r>
    </w:p>
    <w:p w:rsidR="00A20926" w:rsidRPr="00030F44" w:rsidRDefault="00A1123D">
      <w:pPr>
        <w:numPr>
          <w:ilvl w:val="0"/>
          <w:numId w:val="2"/>
        </w:numPr>
        <w:pBdr>
          <w:top w:val="nil"/>
          <w:left w:val="nil"/>
          <w:bottom w:val="nil"/>
          <w:right w:val="nil"/>
          <w:between w:val="nil"/>
        </w:pBdr>
        <w:spacing w:before="120"/>
        <w:ind w:left="284" w:firstLine="0"/>
        <w:jc w:val="both"/>
        <w:rPr>
          <w:rFonts w:ascii="Arial" w:eastAsia="Arial" w:hAnsi="Arial" w:cs="Arial"/>
          <w:sz w:val="20"/>
          <w:szCs w:val="20"/>
        </w:rPr>
      </w:pPr>
      <w:r w:rsidRPr="00030F44">
        <w:rPr>
          <w:rFonts w:ascii="Arial" w:eastAsia="Arial" w:hAnsi="Arial" w:cs="Arial"/>
          <w:sz w:val="20"/>
          <w:szCs w:val="20"/>
        </w:rPr>
        <w:t xml:space="preserve">Gestão/unidade: </w:t>
      </w:r>
      <w:r w:rsidRPr="00030F44">
        <w:rPr>
          <w:rFonts w:ascii="Arial" w:eastAsia="Arial" w:hAnsi="Arial" w:cs="Arial"/>
          <w:sz w:val="20"/>
          <w:szCs w:val="20"/>
        </w:rPr>
        <w:t>[...]</w:t>
      </w:r>
      <w:r w:rsidRPr="00030F44">
        <w:rPr>
          <w:rFonts w:ascii="Arial" w:eastAsia="Arial" w:hAnsi="Arial" w:cs="Arial"/>
          <w:sz w:val="20"/>
          <w:szCs w:val="20"/>
        </w:rPr>
        <w:t>;</w:t>
      </w:r>
    </w:p>
    <w:p w:rsidR="00A20926" w:rsidRPr="00030F44" w:rsidRDefault="00A1123D">
      <w:pPr>
        <w:numPr>
          <w:ilvl w:val="0"/>
          <w:numId w:val="2"/>
        </w:numPr>
        <w:pBdr>
          <w:top w:val="nil"/>
          <w:left w:val="nil"/>
          <w:bottom w:val="nil"/>
          <w:right w:val="nil"/>
          <w:between w:val="nil"/>
        </w:pBdr>
        <w:ind w:left="284" w:firstLine="0"/>
        <w:jc w:val="both"/>
        <w:rPr>
          <w:rFonts w:ascii="Arial" w:eastAsia="Arial" w:hAnsi="Arial" w:cs="Arial"/>
          <w:sz w:val="20"/>
          <w:szCs w:val="20"/>
        </w:rPr>
      </w:pPr>
      <w:r w:rsidRPr="00030F44">
        <w:rPr>
          <w:rFonts w:ascii="Arial" w:eastAsia="Arial" w:hAnsi="Arial" w:cs="Arial"/>
          <w:sz w:val="20"/>
          <w:szCs w:val="20"/>
        </w:rPr>
        <w:t xml:space="preserve">Fonte de recursos: </w:t>
      </w:r>
      <w:r w:rsidRPr="00030F44">
        <w:rPr>
          <w:rFonts w:ascii="Arial" w:eastAsia="Arial" w:hAnsi="Arial" w:cs="Arial"/>
          <w:sz w:val="20"/>
          <w:szCs w:val="20"/>
        </w:rPr>
        <w:t>[...]</w:t>
      </w:r>
      <w:r w:rsidRPr="00030F44">
        <w:rPr>
          <w:rFonts w:ascii="Arial" w:eastAsia="Arial" w:hAnsi="Arial" w:cs="Arial"/>
          <w:sz w:val="20"/>
          <w:szCs w:val="20"/>
        </w:rPr>
        <w:t>;</w:t>
      </w:r>
    </w:p>
    <w:p w:rsidR="00A20926" w:rsidRPr="00030F44" w:rsidRDefault="00A1123D">
      <w:pPr>
        <w:numPr>
          <w:ilvl w:val="0"/>
          <w:numId w:val="2"/>
        </w:numPr>
        <w:pBdr>
          <w:top w:val="nil"/>
          <w:left w:val="nil"/>
          <w:bottom w:val="nil"/>
          <w:right w:val="nil"/>
          <w:between w:val="nil"/>
        </w:pBdr>
        <w:ind w:left="284" w:firstLine="0"/>
        <w:jc w:val="both"/>
        <w:rPr>
          <w:rFonts w:ascii="Arial" w:eastAsia="Arial" w:hAnsi="Arial" w:cs="Arial"/>
          <w:sz w:val="20"/>
          <w:szCs w:val="20"/>
        </w:rPr>
      </w:pPr>
      <w:r w:rsidRPr="00030F44">
        <w:rPr>
          <w:rFonts w:ascii="Arial" w:eastAsia="Arial" w:hAnsi="Arial" w:cs="Arial"/>
          <w:sz w:val="20"/>
          <w:szCs w:val="20"/>
        </w:rPr>
        <w:t xml:space="preserve">Programa de trabalho: </w:t>
      </w:r>
      <w:r w:rsidRPr="00030F44">
        <w:rPr>
          <w:rFonts w:ascii="Arial" w:eastAsia="Arial" w:hAnsi="Arial" w:cs="Arial"/>
          <w:sz w:val="20"/>
          <w:szCs w:val="20"/>
        </w:rPr>
        <w:t>[...]</w:t>
      </w:r>
      <w:r w:rsidRPr="00030F44">
        <w:rPr>
          <w:rFonts w:ascii="Arial" w:eastAsia="Arial" w:hAnsi="Arial" w:cs="Arial"/>
          <w:sz w:val="20"/>
          <w:szCs w:val="20"/>
        </w:rPr>
        <w:t>;</w:t>
      </w:r>
    </w:p>
    <w:p w:rsidR="00A20926" w:rsidRPr="00030F44" w:rsidRDefault="00A1123D">
      <w:pPr>
        <w:numPr>
          <w:ilvl w:val="0"/>
          <w:numId w:val="2"/>
        </w:numPr>
        <w:pBdr>
          <w:top w:val="nil"/>
          <w:left w:val="nil"/>
          <w:bottom w:val="nil"/>
          <w:right w:val="nil"/>
          <w:between w:val="nil"/>
        </w:pBdr>
        <w:ind w:left="284" w:firstLine="0"/>
        <w:jc w:val="both"/>
        <w:rPr>
          <w:rFonts w:ascii="Arial" w:eastAsia="Arial" w:hAnsi="Arial" w:cs="Arial"/>
          <w:sz w:val="20"/>
          <w:szCs w:val="20"/>
        </w:rPr>
      </w:pPr>
      <w:r w:rsidRPr="00030F44">
        <w:rPr>
          <w:rFonts w:ascii="Arial" w:eastAsia="Arial" w:hAnsi="Arial" w:cs="Arial"/>
          <w:sz w:val="20"/>
          <w:szCs w:val="20"/>
        </w:rPr>
        <w:t xml:space="preserve">Elemento de despesa: </w:t>
      </w:r>
      <w:r w:rsidRPr="00030F44">
        <w:rPr>
          <w:rFonts w:ascii="Arial" w:eastAsia="Arial" w:hAnsi="Arial" w:cs="Arial"/>
          <w:sz w:val="20"/>
          <w:szCs w:val="20"/>
        </w:rPr>
        <w:t>[...]</w:t>
      </w:r>
      <w:r w:rsidRPr="00030F44">
        <w:rPr>
          <w:rFonts w:ascii="Arial" w:eastAsia="Arial" w:hAnsi="Arial" w:cs="Arial"/>
          <w:sz w:val="20"/>
          <w:szCs w:val="20"/>
        </w:rPr>
        <w:t>; e</w:t>
      </w:r>
    </w:p>
    <w:p w:rsidR="00A20926" w:rsidRPr="00030F44" w:rsidRDefault="00A1123D">
      <w:pPr>
        <w:numPr>
          <w:ilvl w:val="0"/>
          <w:numId w:val="2"/>
        </w:numPr>
        <w:pBdr>
          <w:top w:val="nil"/>
          <w:left w:val="nil"/>
          <w:bottom w:val="nil"/>
          <w:right w:val="nil"/>
          <w:between w:val="nil"/>
        </w:pBdr>
        <w:ind w:left="284" w:firstLine="0"/>
        <w:jc w:val="both"/>
        <w:rPr>
          <w:rFonts w:ascii="Arial" w:hAnsi="Arial" w:cs="Arial"/>
          <w:sz w:val="20"/>
          <w:szCs w:val="20"/>
        </w:rPr>
      </w:pPr>
      <w:r w:rsidRPr="00030F44">
        <w:rPr>
          <w:rFonts w:ascii="Arial" w:eastAsia="Arial" w:hAnsi="Arial" w:cs="Arial"/>
          <w:sz w:val="20"/>
          <w:szCs w:val="20"/>
        </w:rPr>
        <w:t xml:space="preserve">Plano interno: </w:t>
      </w:r>
      <w:r w:rsidRPr="00030F44">
        <w:rPr>
          <w:rFonts w:ascii="Arial" w:eastAsia="Arial" w:hAnsi="Arial" w:cs="Arial"/>
          <w:sz w:val="20"/>
          <w:szCs w:val="20"/>
        </w:rPr>
        <w:t>[...]</w:t>
      </w:r>
      <w:r w:rsidRPr="00030F44">
        <w:rPr>
          <w:rFonts w:ascii="Arial" w:eastAsia="Arial" w:hAnsi="Arial" w:cs="Arial"/>
          <w:sz w:val="20"/>
          <w:szCs w:val="20"/>
        </w:rPr>
        <w:t>; e</w:t>
      </w:r>
    </w:p>
    <w:p w:rsidR="00A20926" w:rsidRPr="00030F44" w:rsidRDefault="00A1123D">
      <w:pPr>
        <w:numPr>
          <w:ilvl w:val="0"/>
          <w:numId w:val="2"/>
        </w:numPr>
        <w:pBdr>
          <w:top w:val="nil"/>
          <w:left w:val="nil"/>
          <w:bottom w:val="nil"/>
          <w:right w:val="nil"/>
          <w:between w:val="nil"/>
        </w:pBdr>
        <w:spacing w:after="120"/>
        <w:ind w:left="284" w:firstLine="0"/>
        <w:jc w:val="both"/>
        <w:rPr>
          <w:rFonts w:ascii="Arial" w:hAnsi="Arial" w:cs="Arial"/>
          <w:sz w:val="20"/>
          <w:szCs w:val="20"/>
        </w:rPr>
      </w:pPr>
      <w:r w:rsidRPr="00030F44">
        <w:rPr>
          <w:rFonts w:ascii="Arial" w:eastAsia="Arial" w:hAnsi="Arial" w:cs="Arial"/>
          <w:sz w:val="20"/>
          <w:szCs w:val="20"/>
        </w:rPr>
        <w:t xml:space="preserve">Nota de empenho: </w:t>
      </w:r>
      <w:r w:rsidRPr="00030F44">
        <w:rPr>
          <w:rFonts w:ascii="Arial" w:eastAsia="Arial" w:hAnsi="Arial" w:cs="Arial"/>
          <w:sz w:val="20"/>
          <w:szCs w:val="20"/>
        </w:rPr>
        <w:t>[...]</w:t>
      </w:r>
      <w:r w:rsidRPr="00030F44">
        <w:rPr>
          <w:rFonts w:ascii="Arial" w:eastAsia="Arial" w:hAnsi="Arial" w:cs="Arial"/>
          <w:sz w:val="20"/>
          <w:szCs w:val="20"/>
        </w:rPr>
        <w:t>;</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SEXTA – DOS CASOS OMISSOS</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Os casos omissos serão decidi</w:t>
      </w:r>
      <w:r w:rsidRPr="00030F44">
        <w:rPr>
          <w:rFonts w:ascii="Arial" w:eastAsia="Arial" w:hAnsi="Arial" w:cs="Arial"/>
          <w:sz w:val="20"/>
          <w:szCs w:val="20"/>
        </w:rPr>
        <w:t>dos pelo CONTRATANTE, segundo as disposições contidas na Lei nº 14.133, de 2021, e demais normas federais aplicáveis e, subsidiariamente, segundo as disposições contidas na Lei nº 8.078, de 1990 – Código de Defesa do Consumidor – e normas e princípios gera</w:t>
      </w:r>
      <w:r w:rsidRPr="00030F44">
        <w:rPr>
          <w:rFonts w:ascii="Arial" w:eastAsia="Arial" w:hAnsi="Arial" w:cs="Arial"/>
          <w:sz w:val="20"/>
          <w:szCs w:val="20"/>
        </w:rPr>
        <w:t>is dos contratos.</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lastRenderedPageBreak/>
        <w:t>CLÁUSULA DÉCIMA SÉTIMA – PUBLICAÇÃO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Incumbirá ao CONTRATANTE divulgar o presente instrumento no Portal Nacional de Contratações Públicas (PNCP), na forma prevista no art. 94 da Lei 14.133, de 2021, bem como no respectivo sítio oficial na </w:t>
      </w:r>
      <w:r w:rsidRPr="00030F44">
        <w:rPr>
          <w:rFonts w:ascii="Arial" w:eastAsia="Arial" w:hAnsi="Arial" w:cs="Arial"/>
          <w:sz w:val="20"/>
          <w:szCs w:val="20"/>
        </w:rPr>
        <w:t xml:space="preserve">Internet, em atenção ao art. 91, </w:t>
      </w:r>
      <w:r w:rsidRPr="00030F44">
        <w:rPr>
          <w:rFonts w:ascii="Arial" w:eastAsia="Arial" w:hAnsi="Arial" w:cs="Arial"/>
          <w:iCs/>
          <w:sz w:val="20"/>
          <w:szCs w:val="20"/>
        </w:rPr>
        <w:t>caput,</w:t>
      </w:r>
      <w:r w:rsidRPr="00030F44">
        <w:rPr>
          <w:rFonts w:ascii="Arial" w:eastAsia="Arial" w:hAnsi="Arial" w:cs="Arial"/>
          <w:sz w:val="20"/>
          <w:szCs w:val="20"/>
        </w:rPr>
        <w:t xml:space="preserve"> da Lei n.º 14.133, de 2021, e ao art. 8º, §2º, da Lei n. 12.527, de 2011, c/c art. 7º, §3º, inciso V, do Decreto n. 7.724, de 2012.</w:t>
      </w:r>
    </w:p>
    <w:p w:rsidR="00A20926" w:rsidRPr="00030F44" w:rsidRDefault="00A1123D">
      <w:pPr>
        <w:keepNext/>
        <w:keepLines/>
        <w:numPr>
          <w:ilvl w:val="0"/>
          <w:numId w:val="1"/>
        </w:numPr>
        <w:pBdr>
          <w:top w:val="nil"/>
          <w:left w:val="nil"/>
          <w:bottom w:val="nil"/>
          <w:right w:val="nil"/>
          <w:between w:val="nil"/>
        </w:pBdr>
        <w:tabs>
          <w:tab w:val="left" w:pos="0"/>
        </w:tabs>
        <w:spacing w:before="240" w:after="120"/>
        <w:jc w:val="both"/>
        <w:rPr>
          <w:rFonts w:ascii="Arial" w:eastAsia="Arial" w:hAnsi="Arial" w:cs="Arial"/>
          <w:b/>
          <w:bCs/>
          <w:sz w:val="20"/>
          <w:szCs w:val="20"/>
        </w:rPr>
      </w:pPr>
      <w:r w:rsidRPr="00030F44">
        <w:rPr>
          <w:rFonts w:ascii="Arial" w:eastAsia="Arial" w:hAnsi="Arial" w:cs="Arial"/>
          <w:b/>
          <w:bCs/>
          <w:sz w:val="20"/>
          <w:szCs w:val="20"/>
        </w:rPr>
        <w:t>CLÁUSULA DÉCIMA OITAVA – FORO</w:t>
      </w:r>
    </w:p>
    <w:p w:rsidR="00A20926" w:rsidRPr="00030F44" w:rsidRDefault="00A1123D">
      <w:pPr>
        <w:numPr>
          <w:ilvl w:val="1"/>
          <w:numId w:val="1"/>
        </w:numPr>
        <w:pBdr>
          <w:top w:val="nil"/>
          <w:left w:val="nil"/>
          <w:bottom w:val="nil"/>
          <w:right w:val="nil"/>
          <w:between w:val="nil"/>
        </w:pBdr>
        <w:spacing w:before="120" w:after="120" w:line="276" w:lineRule="auto"/>
        <w:ind w:left="566" w:hanging="435"/>
        <w:jc w:val="both"/>
        <w:rPr>
          <w:rFonts w:ascii="Arial" w:hAnsi="Arial" w:cs="Arial"/>
          <w:sz w:val="20"/>
          <w:szCs w:val="20"/>
        </w:rPr>
      </w:pPr>
      <w:r w:rsidRPr="00030F44">
        <w:rPr>
          <w:rFonts w:ascii="Arial" w:eastAsia="Arial" w:hAnsi="Arial" w:cs="Arial"/>
          <w:sz w:val="20"/>
          <w:szCs w:val="20"/>
        </w:rPr>
        <w:t xml:space="preserve">Fica eleito o Foro da Justiça Federal em </w:t>
      </w:r>
      <w:r w:rsidRPr="00030F44">
        <w:rPr>
          <w:rFonts w:ascii="Arial" w:eastAsia="Arial" w:hAnsi="Arial" w:cs="Arial"/>
          <w:b/>
          <w:bCs/>
          <w:sz w:val="20"/>
          <w:szCs w:val="20"/>
        </w:rPr>
        <w:t>Subseção Judiciária de Barreiras, Seção Judiciária da Bahia</w:t>
      </w:r>
      <w:r w:rsidRPr="00030F44">
        <w:rPr>
          <w:rFonts w:ascii="Arial" w:eastAsia="Arial" w:hAnsi="Arial" w:cs="Arial"/>
          <w:iCs/>
          <w:sz w:val="20"/>
          <w:szCs w:val="20"/>
        </w:rPr>
        <w:t xml:space="preserve"> </w:t>
      </w:r>
      <w:r w:rsidRPr="00030F44">
        <w:rPr>
          <w:rFonts w:ascii="Arial" w:eastAsia="Arial" w:hAnsi="Arial" w:cs="Arial"/>
          <w:sz w:val="20"/>
          <w:szCs w:val="20"/>
        </w:rPr>
        <w:t>para dirimir os litígios que decorrerem da execução deste Termo de Contrato que não puderem ser compostos pela conciliação, conforme art. 92, §1º, da Lei nº 14.133, de 2021.</w:t>
      </w:r>
    </w:p>
    <w:p w:rsidR="00A20926" w:rsidRPr="00030F44" w:rsidRDefault="00A1123D">
      <w:pPr>
        <w:pBdr>
          <w:top w:val="nil"/>
          <w:left w:val="nil"/>
          <w:bottom w:val="nil"/>
          <w:right w:val="nil"/>
          <w:between w:val="nil"/>
        </w:pBdr>
        <w:spacing w:before="120" w:after="288" w:line="312" w:lineRule="auto"/>
        <w:ind w:firstLine="567"/>
        <w:jc w:val="both"/>
        <w:rPr>
          <w:rFonts w:ascii="Arial" w:eastAsia="Arial" w:hAnsi="Arial" w:cs="Arial"/>
          <w:iCs/>
          <w:sz w:val="20"/>
          <w:szCs w:val="20"/>
        </w:rPr>
      </w:pPr>
      <w:r w:rsidRPr="00030F44">
        <w:rPr>
          <w:rFonts w:ascii="Arial" w:eastAsia="Arial" w:hAnsi="Arial" w:cs="Arial"/>
          <w:iCs/>
          <w:sz w:val="20"/>
          <w:szCs w:val="20"/>
        </w:rPr>
        <w:t>[Local]</w:t>
      </w:r>
      <w:r w:rsidRPr="00030F44">
        <w:rPr>
          <w:rFonts w:ascii="Arial" w:eastAsia="Arial" w:hAnsi="Arial" w:cs="Arial"/>
          <w:iCs/>
          <w:sz w:val="20"/>
          <w:szCs w:val="20"/>
        </w:rPr>
        <w:t>,</w:t>
      </w:r>
      <w:r w:rsidRPr="00030F44">
        <w:rPr>
          <w:rFonts w:ascii="Arial" w:eastAsia="Arial" w:hAnsi="Arial" w:cs="Arial"/>
          <w:iCs/>
          <w:sz w:val="20"/>
          <w:szCs w:val="20"/>
        </w:rPr>
        <w:t xml:space="preserve"> [dia] </w:t>
      </w:r>
      <w:r w:rsidRPr="00030F44">
        <w:rPr>
          <w:rFonts w:ascii="Arial" w:eastAsia="Arial" w:hAnsi="Arial" w:cs="Arial"/>
          <w:iCs/>
          <w:sz w:val="20"/>
          <w:szCs w:val="20"/>
        </w:rPr>
        <w:t>de</w:t>
      </w:r>
      <w:r w:rsidRPr="00030F44">
        <w:rPr>
          <w:rFonts w:ascii="Arial" w:eastAsia="Arial" w:hAnsi="Arial" w:cs="Arial"/>
          <w:iCs/>
          <w:sz w:val="20"/>
          <w:szCs w:val="20"/>
        </w:rPr>
        <w:t xml:space="preserve"> [mês] </w:t>
      </w:r>
      <w:r w:rsidRPr="00030F44">
        <w:rPr>
          <w:rFonts w:ascii="Arial" w:eastAsia="Arial" w:hAnsi="Arial" w:cs="Arial"/>
          <w:iCs/>
          <w:sz w:val="20"/>
          <w:szCs w:val="20"/>
        </w:rPr>
        <w:t>de</w:t>
      </w:r>
      <w:r w:rsidRPr="00030F44">
        <w:rPr>
          <w:rFonts w:ascii="Arial" w:eastAsia="Arial" w:hAnsi="Arial" w:cs="Arial"/>
          <w:iCs/>
          <w:sz w:val="20"/>
          <w:szCs w:val="20"/>
        </w:rPr>
        <w:t xml:space="preserve"> [ano].</w:t>
      </w:r>
    </w:p>
    <w:p w:rsidR="00A20926" w:rsidRPr="00030F44" w:rsidRDefault="00A1123D">
      <w:pPr>
        <w:spacing w:before="120" w:after="288" w:line="312" w:lineRule="auto"/>
        <w:ind w:firstLine="567"/>
        <w:jc w:val="center"/>
        <w:rPr>
          <w:rFonts w:ascii="Arial" w:eastAsia="Arial" w:hAnsi="Arial" w:cs="Arial"/>
          <w:sz w:val="20"/>
          <w:szCs w:val="20"/>
        </w:rPr>
      </w:pPr>
      <w:r w:rsidRPr="00030F44">
        <w:rPr>
          <w:rFonts w:ascii="Arial" w:eastAsia="Arial" w:hAnsi="Arial" w:cs="Arial"/>
          <w:sz w:val="20"/>
          <w:szCs w:val="20"/>
        </w:rPr>
        <w:t>_________________________</w:t>
      </w:r>
    </w:p>
    <w:p w:rsidR="00A20926" w:rsidRPr="00030F44" w:rsidRDefault="00A1123D">
      <w:pPr>
        <w:spacing w:before="120" w:after="288" w:line="312" w:lineRule="auto"/>
        <w:ind w:firstLine="567"/>
        <w:jc w:val="center"/>
        <w:rPr>
          <w:rFonts w:ascii="Arial" w:eastAsia="Arial" w:hAnsi="Arial" w:cs="Arial"/>
          <w:sz w:val="20"/>
          <w:szCs w:val="20"/>
        </w:rPr>
      </w:pPr>
      <w:r w:rsidRPr="00030F44">
        <w:rPr>
          <w:rFonts w:ascii="Arial" w:eastAsia="Arial" w:hAnsi="Arial" w:cs="Arial"/>
          <w:sz w:val="20"/>
          <w:szCs w:val="20"/>
        </w:rPr>
        <w:t>Representante legal do CONTRATANTE</w:t>
      </w:r>
    </w:p>
    <w:p w:rsidR="00A20926" w:rsidRPr="00030F44" w:rsidRDefault="00A1123D">
      <w:pPr>
        <w:spacing w:before="120" w:after="288" w:line="312" w:lineRule="auto"/>
        <w:ind w:firstLine="567"/>
        <w:jc w:val="center"/>
        <w:rPr>
          <w:rFonts w:ascii="Arial" w:eastAsia="Arial" w:hAnsi="Arial" w:cs="Arial"/>
          <w:sz w:val="20"/>
          <w:szCs w:val="20"/>
        </w:rPr>
      </w:pPr>
      <w:r w:rsidRPr="00030F44">
        <w:rPr>
          <w:rFonts w:ascii="Arial" w:eastAsia="Arial" w:hAnsi="Arial" w:cs="Arial"/>
          <w:sz w:val="20"/>
          <w:szCs w:val="20"/>
        </w:rPr>
        <w:t>_________________________</w:t>
      </w:r>
    </w:p>
    <w:p w:rsidR="00A20926" w:rsidRPr="00030F44" w:rsidRDefault="00A1123D">
      <w:pPr>
        <w:spacing w:before="120" w:after="288" w:line="312" w:lineRule="auto"/>
        <w:ind w:firstLine="567"/>
        <w:jc w:val="center"/>
        <w:rPr>
          <w:rFonts w:ascii="Arial" w:eastAsia="Arial" w:hAnsi="Arial" w:cs="Arial"/>
          <w:sz w:val="20"/>
          <w:szCs w:val="20"/>
        </w:rPr>
      </w:pPr>
      <w:r w:rsidRPr="00030F44">
        <w:rPr>
          <w:rFonts w:ascii="Arial" w:eastAsia="Arial" w:hAnsi="Arial" w:cs="Arial"/>
          <w:sz w:val="20"/>
          <w:szCs w:val="20"/>
        </w:rPr>
        <w:t>Representante legal do CONTRATADO</w:t>
      </w:r>
    </w:p>
    <w:p w:rsidR="00A20926" w:rsidRPr="00030F44" w:rsidRDefault="00A1123D">
      <w:pPr>
        <w:spacing w:before="120" w:after="288" w:line="312" w:lineRule="auto"/>
        <w:ind w:firstLine="567"/>
        <w:jc w:val="both"/>
        <w:rPr>
          <w:rFonts w:ascii="Arial" w:eastAsia="Arial" w:hAnsi="Arial" w:cs="Arial"/>
          <w:iCs/>
          <w:sz w:val="20"/>
          <w:szCs w:val="20"/>
        </w:rPr>
      </w:pPr>
      <w:r w:rsidRPr="00030F44">
        <w:rPr>
          <w:rFonts w:ascii="Arial" w:eastAsia="Arial" w:hAnsi="Arial" w:cs="Arial"/>
          <w:iCs/>
          <w:sz w:val="20"/>
          <w:szCs w:val="20"/>
        </w:rPr>
        <w:t>TESTEMUNHAS:</w:t>
      </w:r>
    </w:p>
    <w:p w:rsidR="00A20926" w:rsidRPr="00030F44" w:rsidRDefault="00A1123D">
      <w:pPr>
        <w:spacing w:before="120" w:after="288" w:line="312" w:lineRule="auto"/>
        <w:ind w:firstLine="567"/>
        <w:rPr>
          <w:rFonts w:ascii="Arial" w:eastAsia="Arial" w:hAnsi="Arial" w:cs="Arial"/>
          <w:iCs/>
          <w:sz w:val="20"/>
          <w:szCs w:val="20"/>
        </w:rPr>
      </w:pPr>
      <w:r w:rsidRPr="00030F44">
        <w:rPr>
          <w:rFonts w:ascii="Arial" w:eastAsia="Arial" w:hAnsi="Arial" w:cs="Arial"/>
          <w:iCs/>
          <w:sz w:val="20"/>
          <w:szCs w:val="20"/>
        </w:rPr>
        <w:t>1-</w:t>
      </w:r>
    </w:p>
    <w:p w:rsidR="00A20926" w:rsidRPr="00030F44" w:rsidRDefault="00A1123D">
      <w:pPr>
        <w:spacing w:before="120" w:after="288" w:line="312" w:lineRule="auto"/>
        <w:ind w:firstLine="567"/>
        <w:rPr>
          <w:rFonts w:ascii="Arial" w:eastAsia="Arial" w:hAnsi="Arial" w:cs="Arial"/>
          <w:sz w:val="20"/>
          <w:szCs w:val="20"/>
        </w:rPr>
      </w:pPr>
      <w:r w:rsidRPr="00030F44">
        <w:rPr>
          <w:rFonts w:ascii="Arial" w:eastAsia="Arial" w:hAnsi="Arial" w:cs="Arial"/>
          <w:iCs/>
          <w:sz w:val="20"/>
          <w:szCs w:val="20"/>
        </w:rPr>
        <w:t xml:space="preserve">2- </w:t>
      </w:r>
      <w:bookmarkStart w:id="3" w:name="_GoBack"/>
      <w:bookmarkEnd w:id="3"/>
    </w:p>
    <w:sectPr w:rsidR="00A20926" w:rsidRPr="00030F44">
      <w:headerReference w:type="even" r:id="rId9"/>
      <w:headerReference w:type="default" r:id="rId10"/>
      <w:footerReference w:type="even" r:id="rId11"/>
      <w:footerReference w:type="default" r:id="rId12"/>
      <w:headerReference w:type="first" r:id="rId13"/>
      <w:footerReference w:type="first" r:id="rId14"/>
      <w:pgSz w:w="11906" w:h="16838"/>
      <w:pgMar w:top="1418" w:right="1134" w:bottom="1418" w:left="1134"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123D" w:rsidRDefault="00A1123D">
      <w:r>
        <w:separator/>
      </w:r>
    </w:p>
  </w:endnote>
  <w:endnote w:type="continuationSeparator" w:id="0">
    <w:p w:rsidR="00A1123D" w:rsidRDefault="00A11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3D3F1E10-7F35-44FC-80D1-9656FD60B7F9}"/>
    <w:embedBold r:id="rId2" w:fontKey="{62D5C686-5509-4FD1-9777-56887DFB7C69}"/>
    <w:embedItalic r:id="rId3" w:fontKey="{6F4CEF37-D8E0-4B74-AB0B-E3B14A7DA7BB}"/>
  </w:font>
  <w:font w:name="Georgia">
    <w:panose1 w:val="02040502050405020303"/>
    <w:charset w:val="00"/>
    <w:family w:val="roman"/>
    <w:pitch w:val="variable"/>
    <w:sig w:usb0="00000287" w:usb1="00000000" w:usb2="00000000" w:usb3="00000000" w:csb0="0000009F" w:csb1="00000000"/>
    <w:embedItalic r:id="rId4" w:fontKey="{6B80AF52-BF87-4796-A56A-93828E8CB03F}"/>
  </w:font>
  <w:font w:name="Cambria">
    <w:panose1 w:val="02040503050406030204"/>
    <w:charset w:val="00"/>
    <w:family w:val="roman"/>
    <w:pitch w:val="variable"/>
    <w:sig w:usb0="E00006FF" w:usb1="420024FF" w:usb2="02000000" w:usb3="00000000" w:csb0="0000019F" w:csb1="00000000"/>
    <w:embedRegular r:id="rId5" w:fontKey="{E9EF75C7-F437-48A1-B8E5-EDBB16AE9AE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20926">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1123D">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rsidR="00A20926" w:rsidRDefault="00A1123D">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sidR="00030F44">
      <w:rPr>
        <w:rFonts w:ascii="Arial" w:eastAsia="Arial" w:hAnsi="Arial" w:cs="Arial"/>
        <w:color w:val="595959"/>
        <w:sz w:val="18"/>
        <w:szCs w:val="18"/>
      </w:rPr>
      <w:fldChar w:fldCharType="separate"/>
    </w:r>
    <w:r w:rsidR="00030F44">
      <w:rPr>
        <w:rFonts w:ascii="Arial" w:eastAsia="Arial" w:hAnsi="Arial" w:cs="Arial"/>
        <w:noProof/>
        <w:color w:val="595959"/>
        <w:sz w:val="18"/>
        <w:szCs w:val="18"/>
      </w:rPr>
      <w:t>1</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rFonts w:ascii="Arial" w:eastAsia="Arial" w:hAnsi="Arial" w:cs="Arial"/>
        <w:color w:val="595959"/>
        <w:sz w:val="18"/>
        <w:szCs w:val="18"/>
      </w:rPr>
      <w:fldChar w:fldCharType="begin"/>
    </w:r>
    <w:r>
      <w:rPr>
        <w:rFonts w:ascii="Arial" w:eastAsia="Arial" w:hAnsi="Arial" w:cs="Arial"/>
        <w:color w:val="595959"/>
        <w:sz w:val="18"/>
        <w:szCs w:val="18"/>
      </w:rPr>
      <w:instrText>NUMPAGES</w:instrText>
    </w:r>
    <w:r w:rsidR="00030F44">
      <w:rPr>
        <w:rFonts w:ascii="Arial" w:eastAsia="Arial" w:hAnsi="Arial" w:cs="Arial"/>
        <w:color w:val="595959"/>
        <w:sz w:val="18"/>
        <w:szCs w:val="18"/>
      </w:rPr>
      <w:fldChar w:fldCharType="separate"/>
    </w:r>
    <w:r w:rsidR="00030F44">
      <w:rPr>
        <w:rFonts w:ascii="Arial" w:eastAsia="Arial" w:hAnsi="Arial" w:cs="Arial"/>
        <w:noProof/>
        <w:color w:val="595959"/>
        <w:sz w:val="18"/>
        <w:szCs w:val="18"/>
      </w:rPr>
      <w:t>7</w:t>
    </w:r>
    <w:r>
      <w:rPr>
        <w:rFonts w:ascii="Arial" w:eastAsia="Arial" w:hAnsi="Arial" w:cs="Arial"/>
        <w:color w:val="595959"/>
        <w:sz w:val="18"/>
        <w:szCs w:val="18"/>
      </w:rPr>
      <w:fldChar w:fldCharType="end"/>
    </w:r>
  </w:p>
  <w:p w:rsidR="00A20926" w:rsidRDefault="00A1123D">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Câmara Nacional de Modelos de Licitações e Contratos da Consultoria-Geral da União</w:t>
    </w:r>
  </w:p>
  <w:p w:rsidR="00A20926" w:rsidRDefault="00A1123D">
    <w:pPr>
      <w:pBdr>
        <w:top w:val="nil"/>
        <w:left w:val="nil"/>
        <w:bottom w:val="nil"/>
        <w:right w:val="nil"/>
        <w:between w:val="nil"/>
      </w:pBdr>
      <w:tabs>
        <w:tab w:val="center" w:pos="4252"/>
        <w:tab w:val="right" w:pos="8504"/>
      </w:tabs>
      <w:rPr>
        <w:rFonts w:ascii="Arial" w:eastAsia="Arial" w:hAnsi="Arial" w:cs="Arial"/>
        <w:color w:val="0F243E"/>
        <w:sz w:val="14"/>
        <w:szCs w:val="14"/>
      </w:rPr>
    </w:pPr>
    <w:r>
      <w:rPr>
        <w:rFonts w:ascii="Arial" w:eastAsia="Arial" w:hAnsi="Arial" w:cs="Arial"/>
        <w:color w:val="000000"/>
        <w:sz w:val="14"/>
        <w:szCs w:val="14"/>
      </w:rPr>
      <w:t>Modelo de Termo de Contrato para Licitação e Contratação Direta – Compras – Lei nº 14.133, de 2021</w:t>
    </w:r>
  </w:p>
  <w:p w:rsidR="00A20926" w:rsidRDefault="00A1123D">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Aprovado pela Secretaria de Gestão e Inovação</w:t>
    </w:r>
  </w:p>
  <w:p w:rsidR="00A20926" w:rsidRDefault="00A1123D">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Identidade visual pela Secretaria de Gestão e Inovação</w:t>
    </w:r>
  </w:p>
  <w:p w:rsidR="00A20926" w:rsidRDefault="00A1123D">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Atualização: DEZ/2025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20926">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123D" w:rsidRDefault="00A1123D">
      <w:r>
        <w:separator/>
      </w:r>
    </w:p>
  </w:footnote>
  <w:footnote w:type="continuationSeparator" w:id="0">
    <w:p w:rsidR="00A1123D" w:rsidRDefault="00A112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20926">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1123D">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 xml:space="preserve">TERMO DE CONTRATO ADMINISTRATIVO Nº </w:t>
    </w:r>
    <w:r>
      <w:rPr>
        <w:rFonts w:ascii="Arial" w:eastAsia="Arial" w:hAnsi="Arial" w:cs="Arial"/>
        <w:i/>
        <w:iCs/>
        <w:color w:val="FF0000"/>
        <w:sz w:val="20"/>
        <w:szCs w:val="20"/>
      </w:rPr>
      <w:t>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926" w:rsidRDefault="00A20926">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BA0462A"/>
    <w:multiLevelType w:val="multilevel"/>
    <w:tmpl w:val="103C098A"/>
    <w:lvl w:ilvl="0">
      <w:start w:val="1"/>
      <w:numFmt w:val="upperRoman"/>
      <w:lvlText w:val="%1)"/>
      <w:lvlJc w:val="left"/>
      <w:pPr>
        <w:ind w:left="2136" w:hanging="720"/>
      </w:p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1">
    <w:nsid w:val="4C0D5B36"/>
    <w:multiLevelType w:val="multilevel"/>
    <w:tmpl w:val="C8DE8A76"/>
    <w:lvl w:ilvl="0">
      <w:start w:val="1"/>
      <w:numFmt w:val="decimal"/>
      <w:lvlText w:val="%1."/>
      <w:lvlJc w:val="left"/>
      <w:pPr>
        <w:ind w:left="360" w:hanging="360"/>
      </w:pPr>
      <w:rPr>
        <w:b/>
        <w:bCs/>
      </w:rPr>
    </w:lvl>
    <w:lvl w:ilvl="1">
      <w:start w:val="1"/>
      <w:numFmt w:val="decimal"/>
      <w:lvlText w:val="%1.%2."/>
      <w:lvlJc w:val="left"/>
      <w:pPr>
        <w:ind w:left="4118" w:hanging="432"/>
      </w:pPr>
      <w:rPr>
        <w:b w:val="0"/>
        <w:bCs w:val="0"/>
        <w:i w:val="0"/>
        <w:iCs w:val="0"/>
        <w:strike w:val="0"/>
        <w:color w:val="000000"/>
        <w:sz w:val="20"/>
        <w:szCs w:val="20"/>
        <w:u w:val="none"/>
      </w:rPr>
    </w:lvl>
    <w:lvl w:ilvl="2">
      <w:start w:val="1"/>
      <w:numFmt w:val="decimal"/>
      <w:lvlText w:val="%1.%2.%3."/>
      <w:lvlJc w:val="left"/>
      <w:pPr>
        <w:ind w:left="1133" w:hanging="435"/>
      </w:pPr>
      <w:rPr>
        <w:rFonts w:ascii="Arial" w:eastAsia="Arial" w:hAnsi="Arial" w:cs="Arial"/>
        <w:b w:val="0"/>
        <w:bCs w:val="0"/>
        <w:i w:val="0"/>
        <w:iCs w:val="0"/>
        <w:strike w:val="0"/>
        <w:color w:val="000000"/>
        <w:sz w:val="20"/>
        <w:szCs w:val="20"/>
      </w:rPr>
    </w:lvl>
    <w:lvl w:ilvl="3">
      <w:start w:val="1"/>
      <w:numFmt w:val="decimal"/>
      <w:lvlText w:val="%1.%2.%3.%4."/>
      <w:lvlJc w:val="left"/>
      <w:pPr>
        <w:ind w:left="2551" w:hanging="645"/>
      </w:pPr>
      <w:rPr>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926"/>
    <w:rsid w:val="00030F44"/>
    <w:rsid w:val="00A1123D"/>
    <w:rsid w:val="00A209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B4FFBD-926B-4D1B-91CD-84D76575A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outlineLvl w:val="0"/>
    </w:pPr>
    <w:rPr>
      <w:rFonts w:ascii="Calibri" w:eastAsia="Calibri" w:hAnsi="Calibri" w:cs="Calibri"/>
      <w:b/>
      <w:bCs/>
      <w:color w:val="366091"/>
      <w:sz w:val="28"/>
      <w:szCs w:val="28"/>
    </w:rPr>
  </w:style>
  <w:style w:type="paragraph" w:styleId="Ttulo2">
    <w:name w:val="heading 2"/>
    <w:basedOn w:val="Normal"/>
    <w:next w:val="Normal"/>
    <w:pPr>
      <w:keepNext/>
      <w:tabs>
        <w:tab w:val="left" w:pos="1701"/>
      </w:tabs>
      <w:jc w:val="center"/>
      <w:outlineLvl w:val="1"/>
    </w:pPr>
    <w:rPr>
      <w:rFonts w:ascii="Times New Roman" w:eastAsia="Times New Roman" w:hAnsi="Times New Roman" w:cs="Times New Roman"/>
      <w:b/>
      <w:bCs/>
      <w:color w:val="000000"/>
    </w:rPr>
  </w:style>
  <w:style w:type="paragraph" w:styleId="Ttulo3">
    <w:name w:val="heading 3"/>
    <w:basedOn w:val="Normal"/>
    <w:next w:val="Normal"/>
    <w:pPr>
      <w:keepNext/>
      <w:keepLines/>
      <w:spacing w:before="40" w:line="259" w:lineRule="auto"/>
      <w:outlineLvl w:val="2"/>
    </w:pPr>
    <w:rPr>
      <w:rFonts w:ascii="Calibri" w:eastAsia="Calibri" w:hAnsi="Calibri" w:cs="Calibri"/>
      <w:color w:val="243F61"/>
    </w:rPr>
  </w:style>
  <w:style w:type="paragraph" w:styleId="Ttulo4">
    <w:name w:val="heading 4"/>
    <w:basedOn w:val="Normal"/>
    <w:next w:val="Normal"/>
    <w:pPr>
      <w:keepNext/>
      <w:keepLines/>
      <w:spacing w:before="40"/>
      <w:outlineLvl w:val="3"/>
    </w:pPr>
    <w:rPr>
      <w:rFonts w:ascii="Calibri" w:eastAsia="Calibri" w:hAnsi="Calibri" w:cs="Calibri"/>
      <w:i/>
      <w:iCs/>
      <w:color w:val="366091"/>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40" w:line="259" w:lineRule="auto"/>
      <w:outlineLvl w:val="5"/>
    </w:pPr>
    <w:rPr>
      <w:rFonts w:ascii="Calibri" w:eastAsia="Calibri" w:hAnsi="Calibri" w:cs="Calibri"/>
      <w:color w:val="243F61"/>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pBdr>
        <w:bottom w:val="single" w:sz="8" w:space="4" w:color="4F81BD"/>
      </w:pBdr>
      <w:spacing w:after="300"/>
    </w:pPr>
    <w:rPr>
      <w:rFonts w:ascii="Calibri" w:eastAsia="Calibri" w:hAnsi="Calibri" w:cs="Calibri"/>
      <w:color w:val="17365D"/>
      <w:sz w:val="52"/>
      <w:szCs w:val="5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QLkg/tVQfLBjj2wxoyys2eLwZA==">CgMxLjAyDmguMmI0ZGh4ZnJvejFyMg5oLm9iYmhwcTI1YjhmNzIOaC5rcm92anB5NHIwMWoyDmgud3A0MzNsZ3RzMHMzMg5oLjJjbnAzNzkxd2prczgAciExYm5UcXlfb01fSnpVbC1rQ3duRnJOWGJkdUtLTWFMTW8=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2642</Words>
  <Characters>14269</Characters>
  <Application>Microsoft Office Word</Application>
  <DocSecurity>0</DocSecurity>
  <Lines>118</Lines>
  <Paragraphs>33</Paragraphs>
  <ScaleCrop>false</ScaleCrop>
  <Company/>
  <LinksUpToDate>false</LinksUpToDate>
  <CharactersWithSpaces>16878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Usuario</cp:lastModifiedBy>
  <cp:revision>2</cp:revision>
  <dcterms:created xsi:type="dcterms:W3CDTF">2026-05-12T18:11:00Z</dcterms:created>
  <dcterms:modified xsi:type="dcterms:W3CDTF">2026-05-12T18:14:00Z</dcterms:modified>
</cp:coreProperties>
</file>